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EEAF6" w:themeColor="accent1" w:themeTint="33"/>
  <w:body>
    <w:p w:rsidR="003C75B6" w:rsidRDefault="00F952EE" w:rsidP="00F952EE">
      <w:pPr>
        <w:rPr>
          <w:rFonts w:ascii="Arial" w:hAnsi="Arial" w:cs="Arial"/>
          <w:b/>
          <w:bCs/>
          <w:color w:val="FF0000"/>
          <w:sz w:val="24"/>
          <w:szCs w:val="24"/>
        </w:rPr>
      </w:pPr>
      <w:r w:rsidRPr="00F952EE">
        <w:rPr>
          <w:rFonts w:ascii="Arial" w:hAnsi="Arial" w:cs="Arial"/>
          <w:b/>
          <w:bCs/>
          <w:color w:val="FF0000"/>
          <w:sz w:val="24"/>
          <w:szCs w:val="24"/>
        </w:rPr>
        <w:t>Glacier Journal Of Scientific Research</w:t>
      </w:r>
      <w:r>
        <w:rPr>
          <w:rFonts w:ascii="Arial" w:hAnsi="Arial" w:cs="Arial"/>
          <w:b/>
          <w:bCs/>
          <w:color w:val="FF0000"/>
          <w:sz w:val="24"/>
          <w:szCs w:val="24"/>
        </w:rPr>
        <w:t xml:space="preserve">                                           ISSN</w:t>
      </w:r>
      <w:proofErr w:type="gramStart"/>
      <w:r>
        <w:rPr>
          <w:rFonts w:ascii="Arial" w:hAnsi="Arial" w:cs="Arial"/>
          <w:b/>
          <w:bCs/>
          <w:color w:val="FF0000"/>
          <w:sz w:val="24"/>
          <w:szCs w:val="24"/>
        </w:rPr>
        <w:t>:2349</w:t>
      </w:r>
      <w:proofErr w:type="gramEnd"/>
      <w:r>
        <w:rPr>
          <w:rFonts w:ascii="Arial" w:hAnsi="Arial" w:cs="Arial"/>
          <w:b/>
          <w:bCs/>
          <w:color w:val="FF0000"/>
          <w:sz w:val="24"/>
          <w:szCs w:val="24"/>
        </w:rPr>
        <w:t>-8498</w:t>
      </w:r>
    </w:p>
    <w:p w:rsidR="00842847" w:rsidRDefault="00842847" w:rsidP="00F952EE">
      <w:pPr>
        <w:rPr>
          <w:rFonts w:ascii="Arial" w:hAnsi="Arial" w:cs="Arial"/>
          <w:b/>
          <w:bCs/>
          <w:color w:val="FF0000"/>
          <w:sz w:val="24"/>
          <w:szCs w:val="24"/>
        </w:rPr>
      </w:pPr>
    </w:p>
    <w:p w:rsidR="00842847" w:rsidRPr="00DC116F" w:rsidRDefault="00842847" w:rsidP="00842847">
      <w:pPr>
        <w:spacing w:line="240" w:lineRule="auto"/>
        <w:jc w:val="center"/>
        <w:rPr>
          <w:rFonts w:ascii="Arial" w:hAnsi="Arial" w:cs="Arial"/>
          <w:b/>
          <w:color w:val="FF0000"/>
          <w:sz w:val="28"/>
          <w:szCs w:val="28"/>
        </w:rPr>
      </w:pPr>
      <w:r w:rsidRPr="00DC116F">
        <w:rPr>
          <w:rFonts w:ascii="Arial" w:hAnsi="Arial" w:cs="Arial"/>
          <w:b/>
          <w:color w:val="FF0000"/>
          <w:sz w:val="28"/>
          <w:szCs w:val="28"/>
        </w:rPr>
        <w:t xml:space="preserve">Achievement Motivation </w:t>
      </w:r>
      <w:proofErr w:type="gramStart"/>
      <w:r w:rsidRPr="00DC116F">
        <w:rPr>
          <w:rFonts w:ascii="Arial" w:hAnsi="Arial" w:cs="Arial"/>
          <w:b/>
          <w:color w:val="FF0000"/>
          <w:sz w:val="28"/>
          <w:szCs w:val="28"/>
        </w:rPr>
        <w:t>And</w:t>
      </w:r>
      <w:proofErr w:type="gramEnd"/>
      <w:r w:rsidRPr="00DC116F">
        <w:rPr>
          <w:rFonts w:ascii="Arial" w:hAnsi="Arial" w:cs="Arial"/>
          <w:b/>
          <w:color w:val="FF0000"/>
          <w:sz w:val="28"/>
          <w:szCs w:val="28"/>
        </w:rPr>
        <w:t xml:space="preserve"> Achievement</w:t>
      </w:r>
    </w:p>
    <w:p w:rsidR="00842847" w:rsidRPr="00DC116F" w:rsidRDefault="00842847" w:rsidP="00842847">
      <w:pPr>
        <w:spacing w:line="240" w:lineRule="auto"/>
        <w:jc w:val="center"/>
        <w:rPr>
          <w:rFonts w:ascii="Arial" w:hAnsi="Arial" w:cs="Arial"/>
          <w:b/>
          <w:color w:val="FF0000"/>
          <w:sz w:val="28"/>
          <w:szCs w:val="28"/>
        </w:rPr>
      </w:pPr>
      <w:r w:rsidRPr="00DC116F">
        <w:rPr>
          <w:rFonts w:ascii="Arial" w:hAnsi="Arial" w:cs="Arial"/>
          <w:b/>
          <w:color w:val="FF0000"/>
          <w:sz w:val="28"/>
          <w:szCs w:val="28"/>
        </w:rPr>
        <w:t xml:space="preserve">Of Class Xi Students </w:t>
      </w:r>
      <w:proofErr w:type="gramStart"/>
      <w:r w:rsidRPr="00DC116F">
        <w:rPr>
          <w:rFonts w:ascii="Arial" w:hAnsi="Arial" w:cs="Arial"/>
          <w:b/>
          <w:color w:val="FF0000"/>
          <w:sz w:val="28"/>
          <w:szCs w:val="28"/>
        </w:rPr>
        <w:t>Of</w:t>
      </w:r>
      <w:proofErr w:type="gramEnd"/>
      <w:r w:rsidRPr="00DC116F">
        <w:rPr>
          <w:rFonts w:ascii="Arial" w:hAnsi="Arial" w:cs="Arial"/>
          <w:b/>
          <w:color w:val="FF0000"/>
          <w:sz w:val="28"/>
          <w:szCs w:val="28"/>
        </w:rPr>
        <w:t xml:space="preserve"> Kanyakumari District</w:t>
      </w:r>
    </w:p>
    <w:p w:rsidR="00842847" w:rsidRPr="00DC116F" w:rsidRDefault="00842847" w:rsidP="00842847">
      <w:pPr>
        <w:spacing w:after="0" w:line="240" w:lineRule="auto"/>
        <w:jc w:val="center"/>
        <w:rPr>
          <w:rFonts w:ascii="Arial" w:hAnsi="Arial" w:cs="Arial"/>
          <w:bCs/>
          <w:color w:val="FF0000"/>
        </w:rPr>
      </w:pPr>
      <w:r w:rsidRPr="00DC116F">
        <w:rPr>
          <w:rFonts w:ascii="Arial" w:hAnsi="Arial" w:cs="Arial"/>
          <w:b/>
          <w:color w:val="FF0000"/>
        </w:rPr>
        <w:t xml:space="preserve">**Dr. P. B. </w:t>
      </w:r>
      <w:proofErr w:type="spellStart"/>
      <w:r w:rsidRPr="00DC116F">
        <w:rPr>
          <w:rFonts w:ascii="Arial" w:hAnsi="Arial" w:cs="Arial"/>
          <w:b/>
          <w:color w:val="FF0000"/>
        </w:rPr>
        <w:t>Beulahbel</w:t>
      </w:r>
      <w:proofErr w:type="spellEnd"/>
      <w:r w:rsidRPr="00DC116F">
        <w:rPr>
          <w:rFonts w:ascii="Arial" w:hAnsi="Arial" w:cs="Arial"/>
          <w:b/>
          <w:color w:val="FF0000"/>
        </w:rPr>
        <w:t xml:space="preserve"> </w:t>
      </w:r>
      <w:proofErr w:type="spellStart"/>
      <w:r w:rsidRPr="00DC116F">
        <w:rPr>
          <w:rFonts w:ascii="Arial" w:hAnsi="Arial" w:cs="Arial"/>
          <w:b/>
          <w:color w:val="FF0000"/>
        </w:rPr>
        <w:t>Bency</w:t>
      </w:r>
      <w:proofErr w:type="spellEnd"/>
    </w:p>
    <w:p w:rsidR="00842847" w:rsidRDefault="00842847" w:rsidP="00842847">
      <w:pPr>
        <w:spacing w:after="0" w:line="240" w:lineRule="auto"/>
        <w:jc w:val="center"/>
        <w:rPr>
          <w:rFonts w:ascii="Arial" w:hAnsi="Arial" w:cs="Arial"/>
          <w:bCs/>
          <w:color w:val="FF0000"/>
        </w:rPr>
      </w:pPr>
      <w:r w:rsidRPr="00DC116F">
        <w:rPr>
          <w:rFonts w:ascii="Arial" w:hAnsi="Arial" w:cs="Arial"/>
          <w:bCs/>
          <w:color w:val="FF0000"/>
        </w:rPr>
        <w:t xml:space="preserve">Assistant Professor, Department of Education, Mother Teresa Women’s University, </w:t>
      </w:r>
      <w:proofErr w:type="spellStart"/>
      <w:r w:rsidRPr="00DC116F">
        <w:rPr>
          <w:rFonts w:ascii="Arial" w:hAnsi="Arial" w:cs="Arial"/>
          <w:bCs/>
          <w:color w:val="FF0000"/>
        </w:rPr>
        <w:t>Kodaikanal</w:t>
      </w:r>
      <w:proofErr w:type="spellEnd"/>
    </w:p>
    <w:p w:rsidR="00842847" w:rsidRPr="00DC116F" w:rsidRDefault="00842847" w:rsidP="00842847">
      <w:pPr>
        <w:spacing w:after="0" w:line="240" w:lineRule="auto"/>
        <w:jc w:val="center"/>
        <w:rPr>
          <w:rFonts w:ascii="Arial" w:hAnsi="Arial" w:cs="Arial"/>
          <w:bCs/>
          <w:color w:val="FF0000"/>
        </w:rPr>
      </w:pPr>
      <w:r>
        <w:rPr>
          <w:rFonts w:ascii="Arial" w:hAnsi="Arial" w:cs="Arial"/>
          <w:bCs/>
          <w:color w:val="FF0000"/>
        </w:rPr>
        <w:t xml:space="preserve">   </w:t>
      </w:r>
      <w:proofErr w:type="gramStart"/>
      <w:r>
        <w:rPr>
          <w:rFonts w:ascii="Arial" w:hAnsi="Arial" w:cs="Arial"/>
          <w:bCs/>
          <w:color w:val="FF0000"/>
        </w:rPr>
        <w:t>e</w:t>
      </w:r>
      <w:r w:rsidRPr="00DC116F">
        <w:rPr>
          <w:rFonts w:ascii="Arial" w:hAnsi="Arial" w:cs="Arial"/>
          <w:bCs/>
          <w:color w:val="FF0000"/>
        </w:rPr>
        <w:t>mail</w:t>
      </w:r>
      <w:proofErr w:type="gramEnd"/>
      <w:r w:rsidRPr="00DC116F">
        <w:rPr>
          <w:rFonts w:ascii="Arial" w:hAnsi="Arial" w:cs="Arial"/>
          <w:bCs/>
          <w:color w:val="FF0000"/>
        </w:rPr>
        <w:t xml:space="preserve">: </w:t>
      </w:r>
      <w:hyperlink r:id="rId7" w:history="1">
        <w:r w:rsidRPr="00DC116F">
          <w:rPr>
            <w:rStyle w:val="Hyperlink"/>
            <w:rFonts w:ascii="Arial" w:hAnsi="Arial" w:cs="Arial"/>
            <w:bCs/>
            <w:color w:val="FF0000"/>
          </w:rPr>
          <w:t>beulabency@gmail.com</w:t>
        </w:r>
      </w:hyperlink>
      <w:r w:rsidRPr="00DC116F">
        <w:rPr>
          <w:rFonts w:ascii="Arial" w:hAnsi="Arial" w:cs="Arial"/>
          <w:bCs/>
          <w:color w:val="FF0000"/>
        </w:rPr>
        <w:t xml:space="preserve"> </w:t>
      </w:r>
      <w:r>
        <w:rPr>
          <w:rFonts w:ascii="Arial" w:hAnsi="Arial" w:cs="Arial"/>
          <w:bCs/>
          <w:color w:val="FF0000"/>
        </w:rPr>
        <w:t>(m)</w:t>
      </w:r>
      <w:r w:rsidRPr="00DC116F">
        <w:rPr>
          <w:rFonts w:ascii="Arial" w:hAnsi="Arial" w:cs="Arial"/>
          <w:bCs/>
          <w:color w:val="FF0000"/>
        </w:rPr>
        <w:t>:9788688295/7904860114</w:t>
      </w:r>
    </w:p>
    <w:p w:rsidR="00842847" w:rsidRPr="00CA6889" w:rsidRDefault="00842847" w:rsidP="00842847">
      <w:pPr>
        <w:spacing w:line="360" w:lineRule="auto"/>
        <w:jc w:val="center"/>
        <w:rPr>
          <w:rFonts w:ascii="Arial" w:hAnsi="Arial" w:cs="Arial"/>
          <w:b/>
          <w:color w:val="FF0000"/>
        </w:rPr>
      </w:pPr>
    </w:p>
    <w:p w:rsidR="00842847" w:rsidRPr="00CA6889" w:rsidRDefault="00842847" w:rsidP="00842847">
      <w:pPr>
        <w:rPr>
          <w:rFonts w:ascii="Arial" w:hAnsi="Arial" w:cs="Arial"/>
          <w:b/>
          <w:color w:val="FF0000"/>
        </w:rPr>
      </w:pPr>
      <w:r w:rsidRPr="00CA6889">
        <w:rPr>
          <w:rFonts w:ascii="Arial" w:hAnsi="Arial" w:cs="Arial"/>
          <w:b/>
          <w:color w:val="FF0000"/>
        </w:rPr>
        <w:t>Abstract:</w:t>
      </w:r>
    </w:p>
    <w:p w:rsidR="00842847" w:rsidRPr="00CA6889" w:rsidRDefault="00842847" w:rsidP="00842847">
      <w:pPr>
        <w:jc w:val="both"/>
        <w:rPr>
          <w:rFonts w:ascii="Arial" w:hAnsi="Arial" w:cs="Arial"/>
          <w:b/>
        </w:rPr>
      </w:pPr>
    </w:p>
    <w:p w:rsidR="00842847" w:rsidRPr="00CA6889" w:rsidRDefault="00842847" w:rsidP="00842847">
      <w:pPr>
        <w:ind w:firstLine="720"/>
        <w:jc w:val="both"/>
        <w:rPr>
          <w:rFonts w:ascii="Arial" w:hAnsi="Arial" w:cs="Arial"/>
        </w:rPr>
      </w:pPr>
      <w:r w:rsidRPr="00CA6889">
        <w:rPr>
          <w:rFonts w:ascii="Arial" w:hAnsi="Arial" w:cs="Arial"/>
          <w:shd w:val="clear" w:color="auto" w:fill="FFFFFF"/>
        </w:rPr>
        <w:t>Motivation is a process that starts with a physical or mental deficiency or need that activates performance or an energy that is aimed at a goal or encouragement. It is having the inspiration to do something.  It can be defined as a procedure of motivating people to act for the purpose of achieving anticipated goals. The process of motivation involves needs, drives and goals. It is the readiness to exert high levels of effort toward organizational goals, conditioned by the effort and ability to gratify some individual needs.  Need is behind most of the actions of a man.  Drives are called motives representing the behavior in the process of motivation. Motive is an inner state of our mind that changes or stimulates or guides our behaviors towards our goals. They are expressions of a person’s goals or needs. They give direction to human behavior to achieve goals or fulfill needs. Motive is always internal to us and is expressed via behavior.</w:t>
      </w:r>
      <w:r w:rsidRPr="00CA6889">
        <w:rPr>
          <w:rFonts w:ascii="Arial" w:hAnsi="Arial" w:cs="Arial"/>
        </w:rPr>
        <w:t xml:space="preserve"> Achievement motivation in sport is commonly called competitiveness. Competitiveness is a nature to strive for satisfaction when making assessments with some standard of excellence in the presence of evaluating others. In the field of education, achievement motivation researchers have studied the procedures that influence an individual’s choice, engagement, performance, and level of educational attainment.</w:t>
      </w:r>
      <w:r w:rsidRPr="00CA6889">
        <w:rPr>
          <w:rStyle w:val="Strong"/>
          <w:rFonts w:ascii="Arial" w:hAnsi="Arial" w:cs="Arial"/>
          <w:shd w:val="clear" w:color="auto" w:fill="FFFFFF"/>
        </w:rPr>
        <w:t xml:space="preserve"> </w:t>
      </w:r>
      <w:r w:rsidRPr="00CA6889">
        <w:rPr>
          <w:rFonts w:ascii="Arial" w:hAnsi="Arial" w:cs="Arial"/>
        </w:rPr>
        <w:t xml:space="preserve">The objectives of the study were to find the levels, to find the significant association of achievement motivation and achievement based on gender, medium of instruction, father’s educational qualification, </w:t>
      </w:r>
      <w:proofErr w:type="gramStart"/>
      <w:r w:rsidRPr="00CA6889">
        <w:rPr>
          <w:rFonts w:ascii="Arial" w:hAnsi="Arial" w:cs="Arial"/>
        </w:rPr>
        <w:t>father’s</w:t>
      </w:r>
      <w:proofErr w:type="gramEnd"/>
      <w:r w:rsidRPr="00CA6889">
        <w:rPr>
          <w:rFonts w:ascii="Arial" w:hAnsi="Arial" w:cs="Arial"/>
        </w:rPr>
        <w:t xml:space="preserve"> occupational status and to find the correlation between Achievement Motivation and Achievement. Survey Method was adopted for the present study. 300 higher secondary students of standard XI were selected by random sampling technique from the higher secondary schools of Kanyakumari district. Percentage Analysis, Mean, Standard Deviation, Chi square and Correlation were the statistical techniques used. Analysis of data were made by SPSS and the results were given. Based on the findings, recommendations were given.</w:t>
      </w:r>
    </w:p>
    <w:p w:rsidR="00842847" w:rsidRPr="00CA6889" w:rsidRDefault="00842847" w:rsidP="00842847">
      <w:pPr>
        <w:tabs>
          <w:tab w:val="left" w:pos="1080"/>
          <w:tab w:val="left" w:pos="1260"/>
          <w:tab w:val="left" w:pos="1350"/>
          <w:tab w:val="left" w:pos="1710"/>
        </w:tabs>
        <w:spacing w:line="360" w:lineRule="auto"/>
        <w:ind w:left="1530" w:hanging="1530"/>
        <w:jc w:val="both"/>
        <w:rPr>
          <w:rFonts w:ascii="Arial" w:hAnsi="Arial" w:cs="Arial"/>
          <w:b/>
        </w:rPr>
      </w:pPr>
      <w:r w:rsidRPr="00CA6889">
        <w:rPr>
          <w:rFonts w:ascii="Arial" w:hAnsi="Arial" w:cs="Arial"/>
          <w:b/>
        </w:rPr>
        <w:t xml:space="preserve">Key Words:   </w:t>
      </w:r>
      <w:r w:rsidRPr="00CA6889">
        <w:rPr>
          <w:rFonts w:ascii="Arial" w:hAnsi="Arial" w:cs="Arial"/>
        </w:rPr>
        <w:t>Achievement, Achievement Motivation, Motivation, Motives and Drives</w:t>
      </w:r>
    </w:p>
    <w:p w:rsidR="00842847" w:rsidRPr="00CA6889" w:rsidRDefault="00842847" w:rsidP="00842847">
      <w:pPr>
        <w:spacing w:line="360" w:lineRule="auto"/>
        <w:jc w:val="center"/>
        <w:rPr>
          <w:rFonts w:ascii="Arial" w:hAnsi="Arial" w:cs="Arial"/>
          <w:b/>
        </w:rPr>
      </w:pPr>
    </w:p>
    <w:p w:rsidR="00842847" w:rsidRDefault="00842847" w:rsidP="00842847">
      <w:pPr>
        <w:spacing w:line="360" w:lineRule="auto"/>
        <w:jc w:val="both"/>
        <w:rPr>
          <w:rFonts w:ascii="Arial" w:hAnsi="Arial" w:cs="Arial"/>
          <w:b/>
        </w:rPr>
      </w:pPr>
    </w:p>
    <w:p w:rsidR="00842847" w:rsidRDefault="00842847" w:rsidP="00842847">
      <w:pPr>
        <w:spacing w:line="360" w:lineRule="auto"/>
        <w:jc w:val="both"/>
        <w:rPr>
          <w:rFonts w:ascii="Arial" w:hAnsi="Arial" w:cs="Arial"/>
          <w:b/>
        </w:rPr>
      </w:pPr>
    </w:p>
    <w:p w:rsidR="00842847" w:rsidRDefault="00842847" w:rsidP="00842847">
      <w:pPr>
        <w:spacing w:line="360" w:lineRule="auto"/>
        <w:jc w:val="both"/>
        <w:rPr>
          <w:rFonts w:ascii="Arial" w:hAnsi="Arial" w:cs="Arial"/>
          <w:b/>
        </w:rPr>
      </w:pPr>
    </w:p>
    <w:p w:rsidR="00842847" w:rsidRPr="00CA6889" w:rsidRDefault="00842847" w:rsidP="00842847">
      <w:pPr>
        <w:spacing w:line="360" w:lineRule="auto"/>
        <w:jc w:val="both"/>
        <w:rPr>
          <w:rFonts w:ascii="Arial" w:hAnsi="Arial" w:cs="Arial"/>
          <w:b/>
        </w:rPr>
      </w:pPr>
      <w:r w:rsidRPr="00CA6889">
        <w:rPr>
          <w:rFonts w:ascii="Arial" w:hAnsi="Arial" w:cs="Arial"/>
          <w:b/>
        </w:rPr>
        <w:t>Introduction</w:t>
      </w:r>
    </w:p>
    <w:p w:rsidR="00842847" w:rsidRPr="00CA6889" w:rsidRDefault="00842847" w:rsidP="00842847">
      <w:pPr>
        <w:spacing w:line="360" w:lineRule="auto"/>
        <w:ind w:firstLine="720"/>
        <w:jc w:val="both"/>
        <w:rPr>
          <w:rFonts w:ascii="Arial" w:hAnsi="Arial" w:cs="Arial"/>
          <w:shd w:val="clear" w:color="auto" w:fill="FFFFFF"/>
        </w:rPr>
      </w:pPr>
      <w:r w:rsidRPr="00CA6889">
        <w:rPr>
          <w:rFonts w:ascii="Arial" w:hAnsi="Arial" w:cs="Arial"/>
          <w:shd w:val="clear" w:color="auto" w:fill="FFFFFF"/>
        </w:rPr>
        <w:lastRenderedPageBreak/>
        <w:t>Motivation to achieve is started when an individual knows that he is responsible for the outcome of some endeavor, when he anticipates explicit knowledge of results that will define his success or failure, and when there is some risk.</w:t>
      </w:r>
      <w:r w:rsidRPr="00CA6889">
        <w:rPr>
          <w:rFonts w:ascii="Arial" w:hAnsi="Arial" w:cs="Arial"/>
        </w:rPr>
        <w:t xml:space="preserve"> Achievement goals are viewed as concrete, situation-specific variables that describe the specific aim or direction of people’s competence pursuits. </w:t>
      </w:r>
      <w:r w:rsidRPr="00CA6889">
        <w:rPr>
          <w:rFonts w:ascii="Arial" w:hAnsi="Arial" w:cs="Arial"/>
          <w:shd w:val="clear" w:color="auto" w:fill="FFFFFF"/>
        </w:rPr>
        <w:t>Achievement-oriented behavior is considered as invariably influenced by the strength of an individual’s tendency to achieve success and, in addition, by his tendency to avoid failure, which is also inherent in circumstances involving evaluation of performance. The analysis of causes of achievement-oriented activity is more complete when effects of the tendency to avoid failure and the role of extrinsic causes of motivation are also taken into account. The goal of achievement-oriented activity is to succeed, to perform well in relation to a standard of excellence or in comparison with others who are competitors (McClelland 1961, &amp; Atkinson 1964).</w:t>
      </w:r>
    </w:p>
    <w:p w:rsidR="00842847" w:rsidRPr="00CA6889" w:rsidRDefault="00842847" w:rsidP="00842847">
      <w:pPr>
        <w:spacing w:line="360" w:lineRule="auto"/>
        <w:jc w:val="both"/>
        <w:rPr>
          <w:rFonts w:ascii="Arial" w:hAnsi="Arial" w:cs="Arial"/>
          <w:b/>
          <w:bCs/>
          <w:shd w:val="clear" w:color="auto" w:fill="FFFFFF"/>
        </w:rPr>
      </w:pPr>
      <w:r w:rsidRPr="00CA6889">
        <w:rPr>
          <w:rFonts w:ascii="Arial" w:hAnsi="Arial" w:cs="Arial"/>
          <w:shd w:val="clear" w:color="auto" w:fill="FFFFFF"/>
        </w:rPr>
        <w:t> </w:t>
      </w:r>
      <w:r w:rsidRPr="00CA6889">
        <w:rPr>
          <w:rFonts w:ascii="Arial" w:hAnsi="Arial" w:cs="Arial"/>
          <w:b/>
          <w:bCs/>
          <w:shd w:val="clear" w:color="auto" w:fill="FFFFFF"/>
        </w:rPr>
        <w:t>ACHIEVEMENT MOTIVATION</w:t>
      </w:r>
    </w:p>
    <w:p w:rsidR="00842847" w:rsidRPr="00CA6889" w:rsidRDefault="00842847" w:rsidP="00842847">
      <w:pPr>
        <w:spacing w:line="360" w:lineRule="auto"/>
        <w:ind w:firstLine="720"/>
        <w:jc w:val="both"/>
        <w:rPr>
          <w:rStyle w:val="Strong"/>
          <w:rFonts w:ascii="Arial" w:hAnsi="Arial" w:cs="Arial"/>
          <w:b w:val="0"/>
          <w:bCs w:val="0"/>
          <w:shd w:val="clear" w:color="auto" w:fill="FFFFFF"/>
        </w:rPr>
      </w:pPr>
      <w:r w:rsidRPr="00CA6889">
        <w:rPr>
          <w:rFonts w:ascii="Arial" w:hAnsi="Arial" w:cs="Arial"/>
          <w:shd w:val="clear" w:color="auto" w:fill="FFFFFF"/>
        </w:rPr>
        <w:t>Motivation is the powerful force behind a person's actions. It is defined as a “process by which achievement-related activities are instigated, sustained, or terminated (</w:t>
      </w:r>
      <w:proofErr w:type="spellStart"/>
      <w:r w:rsidRPr="00CA6889">
        <w:rPr>
          <w:rFonts w:ascii="Arial" w:hAnsi="Arial" w:cs="Arial"/>
          <w:shd w:val="clear" w:color="auto" w:fill="FFFFFF"/>
        </w:rPr>
        <w:t>Schunk</w:t>
      </w:r>
      <w:proofErr w:type="spellEnd"/>
      <w:r w:rsidRPr="00CA6889">
        <w:rPr>
          <w:rFonts w:ascii="Arial" w:hAnsi="Arial" w:cs="Arial"/>
          <w:shd w:val="clear" w:color="auto" w:fill="FFFFFF"/>
        </w:rPr>
        <w:t xml:space="preserve">, </w:t>
      </w:r>
      <w:proofErr w:type="spellStart"/>
      <w:r w:rsidRPr="00CA6889">
        <w:rPr>
          <w:rFonts w:ascii="Arial" w:hAnsi="Arial" w:cs="Arial"/>
          <w:shd w:val="clear" w:color="auto" w:fill="FFFFFF"/>
        </w:rPr>
        <w:t>Meece</w:t>
      </w:r>
      <w:proofErr w:type="spellEnd"/>
      <w:r w:rsidRPr="00CA6889">
        <w:rPr>
          <w:rFonts w:ascii="Arial" w:hAnsi="Arial" w:cs="Arial"/>
          <w:shd w:val="clear" w:color="auto" w:fill="FFFFFF"/>
        </w:rPr>
        <w:t xml:space="preserve">, &amp; </w:t>
      </w:r>
      <w:proofErr w:type="spellStart"/>
      <w:r w:rsidRPr="00CA6889">
        <w:rPr>
          <w:rFonts w:ascii="Arial" w:hAnsi="Arial" w:cs="Arial"/>
          <w:shd w:val="clear" w:color="auto" w:fill="FFFFFF"/>
        </w:rPr>
        <w:t>Pintrich</w:t>
      </w:r>
      <w:proofErr w:type="spellEnd"/>
      <w:r w:rsidRPr="00CA6889">
        <w:rPr>
          <w:rFonts w:ascii="Arial" w:hAnsi="Arial" w:cs="Arial"/>
          <w:shd w:val="clear" w:color="auto" w:fill="FFFFFF"/>
        </w:rPr>
        <w:t xml:space="preserve">, 2014: 5). Achievement motivation is the need for achievement. It is an important determinant of ambition, effort, and persistence when an individual assumes that his performance will be evaluated in relation to some standard of excellence. </w:t>
      </w:r>
      <w:r w:rsidRPr="00CA6889">
        <w:rPr>
          <w:rFonts w:ascii="Arial" w:hAnsi="Arial" w:cs="Arial"/>
        </w:rPr>
        <w:t xml:space="preserve">It is a person’s orientation to strive for task success, persist in the face of failure, and experience the pride in accomplishment (Gill, 2000). </w:t>
      </w:r>
      <w:r w:rsidRPr="00CA6889">
        <w:rPr>
          <w:rStyle w:val="Strong"/>
          <w:rFonts w:ascii="Arial" w:hAnsi="Arial" w:cs="Arial"/>
          <w:shd w:val="clear" w:color="auto" w:fill="FFFFFF"/>
        </w:rPr>
        <w:t>It is</w:t>
      </w:r>
      <w:r w:rsidRPr="00CA6889">
        <w:rPr>
          <w:rFonts w:ascii="Arial" w:hAnsi="Arial" w:cs="Arial"/>
          <w:shd w:val="clear" w:color="auto" w:fill="FFFFFF"/>
        </w:rPr>
        <w:t xml:space="preserve"> the need to perform well or the striving for success, and proved by persistence and effort in the face of difficulties, achievement motivation is regarded as a fundamental human motivation.</w:t>
      </w:r>
    </w:p>
    <w:p w:rsidR="00842847" w:rsidRPr="00CA6889" w:rsidRDefault="00842847" w:rsidP="00842847">
      <w:pPr>
        <w:spacing w:line="360" w:lineRule="auto"/>
        <w:ind w:firstLine="720"/>
        <w:jc w:val="both"/>
        <w:rPr>
          <w:rFonts w:ascii="Arial" w:hAnsi="Arial" w:cs="Arial"/>
        </w:rPr>
      </w:pPr>
      <w:r w:rsidRPr="00CA6889">
        <w:rPr>
          <w:rFonts w:ascii="Arial" w:hAnsi="Arial" w:cs="Arial"/>
          <w:shd w:val="clear" w:color="auto" w:fill="FFFFFF"/>
        </w:rPr>
        <w:t>Achievement Motivation is defined as activities dedicated for developing and demonstrating higher abilities. Those who are moved by achievement tend to have a particular set of characteristics. The first is that they choose their battles wisely. They are not gamblers when it comes to setting goals and will not set one that is unbearable. That being said, they won't be as motivated by a task that can be easily accomplished either.</w:t>
      </w:r>
      <w:r w:rsidRPr="00CA6889">
        <w:rPr>
          <w:rFonts w:ascii="Arial" w:hAnsi="Arial" w:cs="Arial"/>
        </w:rPr>
        <w:t xml:space="preserve"> Achievement motivation results from an interaction between personality characteristics, ecological factors and competition involving a desired goal or reward that cannot be achieved by all, where success is gained through competition with others where the goal is not equally obtainable to all, and where the results are judged against the performance of others and are not publicly known (Biggs &amp; Moore, 1993, p. 111).</w:t>
      </w:r>
    </w:p>
    <w:p w:rsidR="00842847" w:rsidRPr="00CA6889" w:rsidRDefault="00842847" w:rsidP="00842847">
      <w:pPr>
        <w:spacing w:line="360" w:lineRule="auto"/>
        <w:ind w:firstLine="720"/>
        <w:jc w:val="both"/>
        <w:rPr>
          <w:rFonts w:ascii="Arial" w:hAnsi="Arial" w:cs="Arial"/>
          <w:shd w:val="clear" w:color="auto" w:fill="FFFFFF"/>
        </w:rPr>
      </w:pPr>
      <w:r w:rsidRPr="00CA6889">
        <w:rPr>
          <w:rFonts w:ascii="Arial" w:hAnsi="Arial" w:cs="Arial"/>
        </w:rPr>
        <w:t>Achievement motivation may be defined as the energization and direction of competence-relevant behavior or why and how people strive toward accomplishment and away from failure.</w:t>
      </w:r>
      <w:r w:rsidRPr="00CA6889">
        <w:rPr>
          <w:rFonts w:ascii="Arial" w:hAnsi="Arial" w:cs="Arial"/>
          <w:shd w:val="clear" w:color="auto" w:fill="FFFFFF"/>
        </w:rPr>
        <w:t xml:space="preserve"> Exposure to high standards of excellence, accompanied by warmth and </w:t>
      </w:r>
      <w:r w:rsidRPr="00CA6889">
        <w:rPr>
          <w:rFonts w:ascii="Arial" w:hAnsi="Arial" w:cs="Arial"/>
          <w:shd w:val="clear" w:color="auto" w:fill="FFFFFF"/>
        </w:rPr>
        <w:lastRenderedPageBreak/>
        <w:t>encouragement of independent effort, should occur neither too early for the child’s abilities nor too late in childhood for him to internalize the standards as his own (</w:t>
      </w:r>
      <w:proofErr w:type="spellStart"/>
      <w:r w:rsidRPr="00CA6889">
        <w:rPr>
          <w:rFonts w:ascii="Arial" w:hAnsi="Arial" w:cs="Arial"/>
          <w:shd w:val="clear" w:color="auto" w:fill="FFFFFF"/>
        </w:rPr>
        <w:t>Veroff</w:t>
      </w:r>
      <w:proofErr w:type="spellEnd"/>
      <w:r w:rsidRPr="00CA6889">
        <w:rPr>
          <w:rFonts w:ascii="Arial" w:hAnsi="Arial" w:cs="Arial"/>
          <w:shd w:val="clear" w:color="auto" w:fill="FFFFFF"/>
        </w:rPr>
        <w:t xml:space="preserve"> 1965). Equally important is the opportunity given a child to practice self-reliant behavior and to exercise his talents without domination by his father (</w:t>
      </w:r>
      <w:proofErr w:type="spellStart"/>
      <w:r w:rsidRPr="00CA6889">
        <w:rPr>
          <w:rFonts w:ascii="Arial" w:hAnsi="Arial" w:cs="Arial"/>
          <w:shd w:val="clear" w:color="auto" w:fill="FFFFFF"/>
        </w:rPr>
        <w:t>Strodtbeck</w:t>
      </w:r>
      <w:proofErr w:type="spellEnd"/>
      <w:r w:rsidRPr="00CA6889">
        <w:rPr>
          <w:rFonts w:ascii="Arial" w:hAnsi="Arial" w:cs="Arial"/>
          <w:shd w:val="clear" w:color="auto" w:fill="FFFFFF"/>
        </w:rPr>
        <w:t xml:space="preserve"> 1958; Rosen &amp; </w:t>
      </w:r>
      <w:proofErr w:type="spellStart"/>
      <w:r w:rsidRPr="00CA6889">
        <w:rPr>
          <w:rFonts w:ascii="Arial" w:hAnsi="Arial" w:cs="Arial"/>
          <w:shd w:val="clear" w:color="auto" w:fill="FFFFFF"/>
        </w:rPr>
        <w:t>D’Andrade</w:t>
      </w:r>
      <w:proofErr w:type="spellEnd"/>
      <w:r w:rsidRPr="00CA6889">
        <w:rPr>
          <w:rFonts w:ascii="Arial" w:hAnsi="Arial" w:cs="Arial"/>
          <w:shd w:val="clear" w:color="auto" w:fill="FFFFFF"/>
        </w:rPr>
        <w:t xml:space="preserve"> 1959). Also important is opportunity for practice in mechanical and constructional activities. This provides early practice in independent mastery with very explicit knowledge of results (Kagan &amp; Moss 1962).</w:t>
      </w:r>
    </w:p>
    <w:p w:rsidR="00842847" w:rsidRPr="00CA6889" w:rsidRDefault="00842847" w:rsidP="00842847">
      <w:pPr>
        <w:shd w:val="clear" w:color="auto" w:fill="FFFFFF"/>
        <w:autoSpaceDE w:val="0"/>
        <w:autoSpaceDN w:val="0"/>
        <w:adjustRightInd w:val="0"/>
        <w:spacing w:line="360" w:lineRule="auto"/>
        <w:jc w:val="both"/>
        <w:rPr>
          <w:rFonts w:ascii="Arial" w:hAnsi="Arial" w:cs="Arial"/>
          <w:b/>
        </w:rPr>
      </w:pPr>
      <w:r w:rsidRPr="00CA6889">
        <w:rPr>
          <w:rFonts w:ascii="Arial" w:hAnsi="Arial" w:cs="Arial"/>
          <w:b/>
        </w:rPr>
        <w:t xml:space="preserve">NEED AND SIGNIFICANCE OF THE STUDY </w:t>
      </w:r>
    </w:p>
    <w:p w:rsidR="00842847" w:rsidRPr="00CA6889" w:rsidRDefault="00842847" w:rsidP="00842847">
      <w:pPr>
        <w:shd w:val="clear" w:color="auto" w:fill="FFFFFF"/>
        <w:autoSpaceDE w:val="0"/>
        <w:autoSpaceDN w:val="0"/>
        <w:adjustRightInd w:val="0"/>
        <w:spacing w:line="360" w:lineRule="auto"/>
        <w:ind w:firstLine="720"/>
        <w:jc w:val="both"/>
        <w:rPr>
          <w:rFonts w:ascii="Arial" w:hAnsi="Arial" w:cs="Arial"/>
        </w:rPr>
      </w:pPr>
      <w:r w:rsidRPr="00CA6889">
        <w:rPr>
          <w:rFonts w:ascii="Arial" w:hAnsi="Arial" w:cs="Arial"/>
        </w:rPr>
        <w:t xml:space="preserve">Elliot and </w:t>
      </w:r>
      <w:proofErr w:type="spellStart"/>
      <w:r w:rsidRPr="00CA6889">
        <w:rPr>
          <w:rFonts w:ascii="Arial" w:hAnsi="Arial" w:cs="Arial"/>
        </w:rPr>
        <w:t>Dweck</w:t>
      </w:r>
      <w:proofErr w:type="spellEnd"/>
      <w:r w:rsidRPr="00CA6889">
        <w:rPr>
          <w:rFonts w:ascii="Arial" w:hAnsi="Arial" w:cs="Arial"/>
        </w:rPr>
        <w:t xml:space="preserve"> (2005) suggest that competence represents the core of achievement motivation at the school level, and that should be re-conceptualized as competence motivation. Competence is widely considered a basic need that all individuals need on a regular basis for psychological and physical well-being to ensue.</w:t>
      </w:r>
      <w:r w:rsidRPr="00CA6889">
        <w:rPr>
          <w:rFonts w:ascii="Arial" w:hAnsi="Arial" w:cs="Arial"/>
          <w:shd w:val="clear" w:color="auto" w:fill="FFFFFF"/>
        </w:rPr>
        <w:t xml:space="preserve"> Growth in knowledge depends more upon coherence than mere accumulation of empirical facts. Individuals differ in their strength of purpose to achieve, and various activities differ in the challenge they pose and the opportunity they offer for expression of this motive. </w:t>
      </w:r>
      <w:r w:rsidRPr="00CA6889">
        <w:rPr>
          <w:rFonts w:ascii="Arial" w:hAnsi="Arial" w:cs="Arial"/>
        </w:rPr>
        <w:t>In a classroom situation, achievement motivation is critical for learning. Students who believe that they will be successful if they put in a reasonable degree of effort will be motivated to learn. Students who value themselves as competent in a field of learning will be motivated to strive for success while those who lack this confidence in their own ability will give up trying. Strategies that increase student’s self-confidence in an area of achievement should enhance motivation to achieve, while experiences that lead to a decrease in perceived level of personal competence will have a negative effect on motivation to achieve. Achievement motivation is currently a very active area of research.</w:t>
      </w:r>
      <w:r w:rsidRPr="00CA6889">
        <w:rPr>
          <w:rFonts w:ascii="Arial" w:hAnsi="Arial" w:cs="Arial"/>
          <w:shd w:val="clear" w:color="auto" w:fill="FFFFFF"/>
        </w:rPr>
        <w:t xml:space="preserve"> Need for achievement is related to the difficulty of tasks people choose to undertake. Hence the present study. </w:t>
      </w:r>
    </w:p>
    <w:p w:rsidR="00842847" w:rsidRPr="00CA6889" w:rsidRDefault="00842847" w:rsidP="00842847">
      <w:pPr>
        <w:spacing w:line="360" w:lineRule="auto"/>
        <w:jc w:val="both"/>
        <w:rPr>
          <w:rFonts w:ascii="Arial" w:hAnsi="Arial" w:cs="Arial"/>
          <w:b/>
        </w:rPr>
      </w:pPr>
      <w:r w:rsidRPr="00CA6889">
        <w:rPr>
          <w:rFonts w:ascii="Arial" w:hAnsi="Arial" w:cs="Arial"/>
          <w:b/>
        </w:rPr>
        <w:t>STATEMENT OF THE PROBLEM</w:t>
      </w:r>
    </w:p>
    <w:p w:rsidR="00842847" w:rsidRPr="00CA6889" w:rsidRDefault="00842847" w:rsidP="00842847">
      <w:pPr>
        <w:spacing w:line="360" w:lineRule="auto"/>
        <w:ind w:firstLine="720"/>
        <w:jc w:val="both"/>
        <w:rPr>
          <w:rFonts w:ascii="Arial" w:hAnsi="Arial" w:cs="Arial"/>
        </w:rPr>
      </w:pPr>
      <w:r w:rsidRPr="00CA6889">
        <w:rPr>
          <w:rFonts w:ascii="Arial" w:hAnsi="Arial" w:cs="Arial"/>
        </w:rPr>
        <w:t>Achievement motivation is a constant drive to progress one’s level of performance, to accomplish success in argument. The author also claimed that need for achievement is the result of emotional fight between the hope to approach success and the desire to avoid failure (</w:t>
      </w:r>
      <w:proofErr w:type="spellStart"/>
      <w:r w:rsidRPr="00CA6889">
        <w:rPr>
          <w:rFonts w:ascii="Arial" w:hAnsi="Arial" w:cs="Arial"/>
        </w:rPr>
        <w:t>Steinmayr</w:t>
      </w:r>
      <w:proofErr w:type="spellEnd"/>
      <w:r w:rsidRPr="00CA6889">
        <w:rPr>
          <w:rFonts w:ascii="Arial" w:hAnsi="Arial" w:cs="Arial"/>
        </w:rPr>
        <w:t xml:space="preserve">, </w:t>
      </w:r>
      <w:proofErr w:type="spellStart"/>
      <w:r w:rsidRPr="00CA6889">
        <w:rPr>
          <w:rFonts w:ascii="Arial" w:hAnsi="Arial" w:cs="Arial"/>
        </w:rPr>
        <w:t>Spinath</w:t>
      </w:r>
      <w:proofErr w:type="spellEnd"/>
      <w:r w:rsidRPr="00CA6889">
        <w:rPr>
          <w:rFonts w:ascii="Arial" w:hAnsi="Arial" w:cs="Arial"/>
        </w:rPr>
        <w:t>, 2009:12). Hence the present study is entitled as Achievement Motivation and Achievement of Class XI Students of Kanyakumari District.</w:t>
      </w:r>
    </w:p>
    <w:p w:rsidR="00842847" w:rsidRPr="00CA6889" w:rsidRDefault="00842847" w:rsidP="00842847">
      <w:pPr>
        <w:spacing w:line="360" w:lineRule="auto"/>
        <w:jc w:val="both"/>
        <w:rPr>
          <w:rFonts w:ascii="Arial" w:hAnsi="Arial" w:cs="Arial"/>
          <w:b/>
        </w:rPr>
      </w:pPr>
      <w:r w:rsidRPr="00CA6889">
        <w:rPr>
          <w:rFonts w:ascii="Arial" w:hAnsi="Arial" w:cs="Arial"/>
          <w:b/>
        </w:rPr>
        <w:t>OBJECTIVES OF THE STUDY</w:t>
      </w:r>
    </w:p>
    <w:p w:rsidR="00842847" w:rsidRPr="00CA6889" w:rsidRDefault="00842847" w:rsidP="00842847">
      <w:pPr>
        <w:numPr>
          <w:ilvl w:val="0"/>
          <w:numId w:val="1"/>
        </w:numPr>
        <w:spacing w:after="0" w:line="360" w:lineRule="auto"/>
        <w:ind w:left="180" w:hanging="180"/>
        <w:jc w:val="both"/>
        <w:rPr>
          <w:rFonts w:ascii="Arial" w:hAnsi="Arial" w:cs="Arial"/>
        </w:rPr>
      </w:pPr>
      <w:r w:rsidRPr="00CA6889">
        <w:rPr>
          <w:rFonts w:ascii="Arial" w:hAnsi="Arial" w:cs="Arial"/>
        </w:rPr>
        <w:t>To find the level of Academic Achievement of Higher Secondary Students.</w:t>
      </w:r>
    </w:p>
    <w:p w:rsidR="00842847" w:rsidRPr="00CA6889" w:rsidRDefault="00842847" w:rsidP="00842847">
      <w:pPr>
        <w:numPr>
          <w:ilvl w:val="0"/>
          <w:numId w:val="1"/>
        </w:numPr>
        <w:spacing w:after="0" w:line="360" w:lineRule="auto"/>
        <w:ind w:left="180" w:hanging="180"/>
        <w:jc w:val="both"/>
        <w:rPr>
          <w:rFonts w:ascii="Arial" w:hAnsi="Arial" w:cs="Arial"/>
        </w:rPr>
      </w:pPr>
      <w:r w:rsidRPr="00CA6889">
        <w:rPr>
          <w:rFonts w:ascii="Arial" w:hAnsi="Arial" w:cs="Arial"/>
        </w:rPr>
        <w:t>To find the level of Achievement of Higher Secondary Students.</w:t>
      </w:r>
    </w:p>
    <w:p w:rsidR="00842847" w:rsidRPr="00CA6889" w:rsidRDefault="00842847" w:rsidP="00842847">
      <w:pPr>
        <w:numPr>
          <w:ilvl w:val="0"/>
          <w:numId w:val="1"/>
        </w:numPr>
        <w:spacing w:after="0" w:line="360" w:lineRule="auto"/>
        <w:ind w:left="180" w:hanging="180"/>
        <w:jc w:val="both"/>
        <w:rPr>
          <w:rFonts w:ascii="Arial" w:hAnsi="Arial" w:cs="Arial"/>
        </w:rPr>
      </w:pPr>
      <w:r w:rsidRPr="00CA6889">
        <w:rPr>
          <w:rFonts w:ascii="Arial" w:hAnsi="Arial" w:cs="Arial"/>
        </w:rPr>
        <w:lastRenderedPageBreak/>
        <w:t>To find if there is significant association in the Achievement Motivation</w:t>
      </w:r>
      <w:r w:rsidRPr="00CA6889">
        <w:rPr>
          <w:rFonts w:ascii="Arial" w:hAnsi="Arial" w:cs="Arial"/>
          <w:b/>
        </w:rPr>
        <w:t xml:space="preserve"> </w:t>
      </w:r>
      <w:r w:rsidRPr="00CA6889">
        <w:rPr>
          <w:rFonts w:ascii="Arial" w:hAnsi="Arial" w:cs="Arial"/>
        </w:rPr>
        <w:t>of Higher Secondary Students based on the background variables namely, gender, medium of instruction, father’s educational qualification and father’s occupational status.</w:t>
      </w:r>
    </w:p>
    <w:p w:rsidR="00842847" w:rsidRPr="00CA6889" w:rsidRDefault="00842847" w:rsidP="00842847">
      <w:pPr>
        <w:numPr>
          <w:ilvl w:val="0"/>
          <w:numId w:val="1"/>
        </w:numPr>
        <w:spacing w:after="0" w:line="360" w:lineRule="auto"/>
        <w:ind w:left="180" w:hanging="180"/>
        <w:jc w:val="both"/>
        <w:rPr>
          <w:rFonts w:ascii="Arial" w:hAnsi="Arial" w:cs="Arial"/>
        </w:rPr>
      </w:pPr>
      <w:r w:rsidRPr="00CA6889">
        <w:rPr>
          <w:rFonts w:ascii="Arial" w:hAnsi="Arial" w:cs="Arial"/>
        </w:rPr>
        <w:t>To find if there is significant association in the Achievement Motivation of Higher Secondary Students based on the background variables namely, gender, medium of instruction, father’s educational qualification and father’s occupational status.</w:t>
      </w:r>
    </w:p>
    <w:p w:rsidR="00842847" w:rsidRPr="00CA6889" w:rsidRDefault="00842847" w:rsidP="00842847">
      <w:pPr>
        <w:numPr>
          <w:ilvl w:val="0"/>
          <w:numId w:val="1"/>
        </w:numPr>
        <w:tabs>
          <w:tab w:val="left" w:pos="180"/>
        </w:tabs>
        <w:spacing w:after="0" w:line="360" w:lineRule="auto"/>
        <w:ind w:left="0" w:firstLine="0"/>
        <w:jc w:val="both"/>
        <w:rPr>
          <w:rFonts w:ascii="Arial" w:hAnsi="Arial" w:cs="Arial"/>
          <w:b/>
        </w:rPr>
      </w:pPr>
      <w:r w:rsidRPr="00CA6889">
        <w:rPr>
          <w:rFonts w:ascii="Arial" w:hAnsi="Arial" w:cs="Arial"/>
        </w:rPr>
        <w:t>To find the correlation between Achievement Motivation and Achievement.</w:t>
      </w:r>
      <w:r w:rsidRPr="00CA6889">
        <w:rPr>
          <w:rFonts w:ascii="Arial" w:hAnsi="Arial" w:cs="Arial"/>
          <w:b/>
        </w:rPr>
        <w:t xml:space="preserve"> METHODOLOGY</w:t>
      </w:r>
    </w:p>
    <w:p w:rsidR="00842847" w:rsidRPr="00CA6889" w:rsidRDefault="00842847" w:rsidP="00842847">
      <w:pPr>
        <w:spacing w:line="360" w:lineRule="auto"/>
        <w:ind w:left="180" w:firstLine="540"/>
        <w:jc w:val="both"/>
        <w:rPr>
          <w:rFonts w:ascii="Arial" w:hAnsi="Arial" w:cs="Arial"/>
        </w:rPr>
      </w:pPr>
      <w:r w:rsidRPr="00CA6889">
        <w:rPr>
          <w:rFonts w:ascii="Arial" w:hAnsi="Arial" w:cs="Arial"/>
        </w:rPr>
        <w:t>Normative Survey Method was used for the study.</w:t>
      </w:r>
    </w:p>
    <w:p w:rsidR="00842847" w:rsidRPr="00CA6889" w:rsidRDefault="00842847" w:rsidP="00842847">
      <w:pPr>
        <w:spacing w:line="360" w:lineRule="auto"/>
        <w:jc w:val="both"/>
        <w:rPr>
          <w:rFonts w:ascii="Arial" w:hAnsi="Arial" w:cs="Arial"/>
          <w:b/>
        </w:rPr>
      </w:pPr>
      <w:r w:rsidRPr="00CA6889">
        <w:rPr>
          <w:rFonts w:ascii="Arial" w:hAnsi="Arial" w:cs="Arial"/>
          <w:b/>
        </w:rPr>
        <w:t xml:space="preserve">Sample </w:t>
      </w:r>
    </w:p>
    <w:p w:rsidR="00842847" w:rsidRPr="00CA6889" w:rsidRDefault="00842847" w:rsidP="00842847">
      <w:pPr>
        <w:spacing w:line="360" w:lineRule="auto"/>
        <w:ind w:firstLine="720"/>
        <w:jc w:val="both"/>
        <w:rPr>
          <w:rFonts w:ascii="Arial" w:hAnsi="Arial" w:cs="Arial"/>
        </w:rPr>
      </w:pPr>
      <w:r w:rsidRPr="00CA6889">
        <w:rPr>
          <w:rFonts w:ascii="Arial" w:hAnsi="Arial" w:cs="Arial"/>
        </w:rPr>
        <w:t xml:space="preserve">300 class XI students were selected from the higher secondary schools of Kanyakumari District using Random Sampling Technique. </w:t>
      </w:r>
    </w:p>
    <w:p w:rsidR="00842847" w:rsidRPr="00CA6889" w:rsidRDefault="00842847" w:rsidP="00842847">
      <w:pPr>
        <w:shd w:val="clear" w:color="auto" w:fill="FFFFFF"/>
        <w:autoSpaceDE w:val="0"/>
        <w:autoSpaceDN w:val="0"/>
        <w:adjustRightInd w:val="0"/>
        <w:spacing w:line="360" w:lineRule="auto"/>
        <w:jc w:val="both"/>
        <w:rPr>
          <w:rFonts w:ascii="Arial" w:hAnsi="Arial" w:cs="Arial"/>
          <w:b/>
        </w:rPr>
      </w:pPr>
      <w:r w:rsidRPr="00CA6889">
        <w:rPr>
          <w:rFonts w:ascii="Arial" w:hAnsi="Arial" w:cs="Arial"/>
          <w:b/>
        </w:rPr>
        <w:t xml:space="preserve">Tools </w:t>
      </w:r>
    </w:p>
    <w:p w:rsidR="00842847" w:rsidRPr="00CA6889" w:rsidRDefault="00842847" w:rsidP="00842847">
      <w:pPr>
        <w:shd w:val="clear" w:color="auto" w:fill="FFFFFF"/>
        <w:autoSpaceDE w:val="0"/>
        <w:autoSpaceDN w:val="0"/>
        <w:adjustRightInd w:val="0"/>
        <w:spacing w:line="360" w:lineRule="auto"/>
        <w:jc w:val="both"/>
        <w:rPr>
          <w:rFonts w:ascii="Arial" w:hAnsi="Arial" w:cs="Arial"/>
        </w:rPr>
      </w:pPr>
      <w:r w:rsidRPr="00CA6889">
        <w:rPr>
          <w:rFonts w:ascii="Arial" w:hAnsi="Arial" w:cs="Arial"/>
        </w:rPr>
        <w:t xml:space="preserve"> </w:t>
      </w:r>
      <w:r w:rsidRPr="00CA6889">
        <w:rPr>
          <w:rFonts w:ascii="Arial" w:hAnsi="Arial" w:cs="Arial"/>
        </w:rPr>
        <w:tab/>
        <w:t>D. Gopal Rao’s Achievement Motivation Questionnaire was used for the study. Half yearly examination marks were considered for Achievement.</w:t>
      </w:r>
    </w:p>
    <w:p w:rsidR="00842847" w:rsidRPr="00CA6889" w:rsidRDefault="00842847" w:rsidP="00842847">
      <w:pPr>
        <w:spacing w:line="360" w:lineRule="auto"/>
        <w:jc w:val="both"/>
        <w:rPr>
          <w:rFonts w:ascii="Arial" w:hAnsi="Arial" w:cs="Arial"/>
          <w:b/>
        </w:rPr>
      </w:pPr>
      <w:r w:rsidRPr="00CA6889">
        <w:rPr>
          <w:rFonts w:ascii="Arial" w:hAnsi="Arial" w:cs="Arial"/>
          <w:b/>
        </w:rPr>
        <w:t>Statistical Measures Used</w:t>
      </w:r>
    </w:p>
    <w:p w:rsidR="00842847" w:rsidRPr="00CA6889" w:rsidRDefault="00842847" w:rsidP="00842847">
      <w:pPr>
        <w:spacing w:line="360" w:lineRule="auto"/>
        <w:ind w:firstLine="720"/>
        <w:jc w:val="both"/>
        <w:rPr>
          <w:rFonts w:ascii="Arial" w:hAnsi="Arial" w:cs="Arial"/>
        </w:rPr>
      </w:pPr>
      <w:r w:rsidRPr="00CA6889">
        <w:rPr>
          <w:rFonts w:ascii="Arial" w:hAnsi="Arial" w:cs="Arial"/>
        </w:rPr>
        <w:t>Percentage Analysis, Mean, Standard Deviation, Chi Square and Correlation were the statistical techniques used for the study.</w:t>
      </w:r>
    </w:p>
    <w:p w:rsidR="00842847" w:rsidRPr="00CA6889" w:rsidRDefault="00842847" w:rsidP="00842847">
      <w:pPr>
        <w:shd w:val="clear" w:color="auto" w:fill="FFFFFF"/>
        <w:autoSpaceDE w:val="0"/>
        <w:autoSpaceDN w:val="0"/>
        <w:adjustRightInd w:val="0"/>
        <w:spacing w:line="360" w:lineRule="auto"/>
        <w:jc w:val="both"/>
        <w:rPr>
          <w:rFonts w:ascii="Arial" w:hAnsi="Arial" w:cs="Arial"/>
          <w:b/>
          <w:bCs/>
        </w:rPr>
      </w:pPr>
      <w:r w:rsidRPr="00CA6889">
        <w:rPr>
          <w:rFonts w:ascii="Arial" w:hAnsi="Arial" w:cs="Arial"/>
          <w:b/>
          <w:bCs/>
        </w:rPr>
        <w:t>ANALYSIS OF DATA</w:t>
      </w:r>
    </w:p>
    <w:p w:rsidR="00842847" w:rsidRPr="00CA6889" w:rsidRDefault="00842847" w:rsidP="00842847">
      <w:pPr>
        <w:shd w:val="clear" w:color="auto" w:fill="FFFFFF"/>
        <w:autoSpaceDE w:val="0"/>
        <w:autoSpaceDN w:val="0"/>
        <w:adjustRightInd w:val="0"/>
        <w:spacing w:line="360" w:lineRule="auto"/>
        <w:jc w:val="center"/>
        <w:rPr>
          <w:rFonts w:ascii="Arial" w:hAnsi="Arial" w:cs="Arial"/>
          <w:b/>
          <w:bCs/>
        </w:rPr>
      </w:pPr>
      <w:r w:rsidRPr="00CA6889">
        <w:rPr>
          <w:rFonts w:ascii="Arial" w:hAnsi="Arial" w:cs="Arial"/>
          <w:b/>
          <w:bCs/>
        </w:rPr>
        <w:t>Table 1. Frequency and Percentage of Students in each category for</w:t>
      </w:r>
    </w:p>
    <w:p w:rsidR="00842847" w:rsidRPr="00CA6889" w:rsidRDefault="00842847" w:rsidP="00842847">
      <w:pPr>
        <w:shd w:val="clear" w:color="auto" w:fill="FFFFFF"/>
        <w:autoSpaceDE w:val="0"/>
        <w:autoSpaceDN w:val="0"/>
        <w:adjustRightInd w:val="0"/>
        <w:spacing w:line="360" w:lineRule="auto"/>
        <w:jc w:val="center"/>
        <w:rPr>
          <w:rFonts w:ascii="Arial" w:hAnsi="Arial" w:cs="Arial"/>
          <w:b/>
          <w:bCs/>
        </w:rPr>
      </w:pPr>
      <w:r w:rsidRPr="00CA6889">
        <w:rPr>
          <w:rFonts w:ascii="Arial" w:hAnsi="Arial" w:cs="Arial"/>
          <w:b/>
          <w:bCs/>
        </w:rPr>
        <w:t>Achievement Motivation</w:t>
      </w:r>
    </w:p>
    <w:tbl>
      <w:tblPr>
        <w:tblStyle w:val="TableGrid"/>
        <w:tblW w:w="0" w:type="auto"/>
        <w:tblInd w:w="249" w:type="dxa"/>
        <w:tblLook w:val="01E0" w:firstRow="1" w:lastRow="1" w:firstColumn="1" w:lastColumn="1" w:noHBand="0" w:noVBand="0"/>
      </w:tblPr>
      <w:tblGrid>
        <w:gridCol w:w="2840"/>
        <w:gridCol w:w="2841"/>
        <w:gridCol w:w="2841"/>
      </w:tblGrid>
      <w:tr w:rsidR="00842847" w:rsidRPr="00CA6889" w:rsidTr="004B31DB">
        <w:trPr>
          <w:trHeight w:val="570"/>
        </w:trPr>
        <w:tc>
          <w:tcPr>
            <w:tcW w:w="2840"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Level</w:t>
            </w:r>
          </w:p>
        </w:tc>
        <w:tc>
          <w:tcPr>
            <w:tcW w:w="2841"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Frequency</w:t>
            </w:r>
          </w:p>
        </w:tc>
        <w:tc>
          <w:tcPr>
            <w:tcW w:w="2841"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Percentage</w:t>
            </w:r>
          </w:p>
        </w:tc>
      </w:tr>
      <w:tr w:rsidR="00842847" w:rsidRPr="00CA6889" w:rsidTr="004B31DB">
        <w:trPr>
          <w:trHeight w:val="432"/>
        </w:trPr>
        <w:tc>
          <w:tcPr>
            <w:tcW w:w="2840"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Low</w:t>
            </w:r>
          </w:p>
        </w:tc>
        <w:tc>
          <w:tcPr>
            <w:tcW w:w="2841"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97</w:t>
            </w:r>
          </w:p>
        </w:tc>
        <w:tc>
          <w:tcPr>
            <w:tcW w:w="2841"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32.33</w:t>
            </w:r>
          </w:p>
        </w:tc>
      </w:tr>
      <w:tr w:rsidR="00842847" w:rsidRPr="00CA6889" w:rsidTr="004B31DB">
        <w:trPr>
          <w:trHeight w:val="432"/>
        </w:trPr>
        <w:tc>
          <w:tcPr>
            <w:tcW w:w="2840"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Average</w:t>
            </w:r>
          </w:p>
        </w:tc>
        <w:tc>
          <w:tcPr>
            <w:tcW w:w="2841"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121</w:t>
            </w:r>
          </w:p>
        </w:tc>
        <w:tc>
          <w:tcPr>
            <w:tcW w:w="2841"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40.33</w:t>
            </w:r>
          </w:p>
        </w:tc>
      </w:tr>
      <w:tr w:rsidR="00842847" w:rsidRPr="00CA6889" w:rsidTr="004B31DB">
        <w:trPr>
          <w:trHeight w:val="432"/>
        </w:trPr>
        <w:tc>
          <w:tcPr>
            <w:tcW w:w="2840"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High</w:t>
            </w:r>
          </w:p>
        </w:tc>
        <w:tc>
          <w:tcPr>
            <w:tcW w:w="2841"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82</w:t>
            </w:r>
          </w:p>
        </w:tc>
        <w:tc>
          <w:tcPr>
            <w:tcW w:w="2841"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27.33</w:t>
            </w:r>
          </w:p>
        </w:tc>
      </w:tr>
      <w:tr w:rsidR="00842847" w:rsidRPr="00CA6889" w:rsidTr="004B31DB">
        <w:trPr>
          <w:trHeight w:val="432"/>
        </w:trPr>
        <w:tc>
          <w:tcPr>
            <w:tcW w:w="2840"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Total</w:t>
            </w:r>
          </w:p>
        </w:tc>
        <w:tc>
          <w:tcPr>
            <w:tcW w:w="2841" w:type="dxa"/>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300</w:t>
            </w:r>
          </w:p>
        </w:tc>
        <w:tc>
          <w:tcPr>
            <w:tcW w:w="2841" w:type="dxa"/>
            <w:tcBorders>
              <w:top w:val="single" w:sz="4" w:space="0" w:color="auto"/>
              <w:left w:val="single" w:sz="4" w:space="0" w:color="auto"/>
              <w:bottom w:val="single" w:sz="4" w:space="0" w:color="auto"/>
              <w:right w:val="single" w:sz="4" w:space="0" w:color="auto"/>
            </w:tcBorders>
            <w:vAlign w:val="center"/>
          </w:tcPr>
          <w:p w:rsidR="00842847" w:rsidRPr="00CA6889" w:rsidRDefault="00842847" w:rsidP="00842847">
            <w:pPr>
              <w:pStyle w:val="ListParagraph"/>
              <w:numPr>
                <w:ilvl w:val="1"/>
                <w:numId w:val="3"/>
              </w:numPr>
              <w:autoSpaceDE w:val="0"/>
              <w:autoSpaceDN w:val="0"/>
              <w:adjustRightInd w:val="0"/>
              <w:jc w:val="center"/>
              <w:rPr>
                <w:rFonts w:ascii="Arial" w:hAnsi="Arial" w:cs="Arial"/>
                <w:b/>
                <w:sz w:val="24"/>
                <w:szCs w:val="24"/>
              </w:rPr>
            </w:pPr>
          </w:p>
        </w:tc>
      </w:tr>
    </w:tbl>
    <w:p w:rsidR="00842847" w:rsidRPr="00CA6889" w:rsidRDefault="00842847" w:rsidP="00842847">
      <w:pPr>
        <w:shd w:val="clear" w:color="auto" w:fill="FFFFFF"/>
        <w:autoSpaceDE w:val="0"/>
        <w:autoSpaceDN w:val="0"/>
        <w:adjustRightInd w:val="0"/>
        <w:spacing w:line="360" w:lineRule="auto"/>
        <w:jc w:val="both"/>
        <w:rPr>
          <w:rFonts w:ascii="Arial" w:hAnsi="Arial" w:cs="Arial"/>
          <w:b/>
          <w:bCs/>
        </w:rPr>
      </w:pPr>
    </w:p>
    <w:p w:rsidR="00842847" w:rsidRPr="00CA6889" w:rsidRDefault="00842847" w:rsidP="00842847">
      <w:pPr>
        <w:shd w:val="clear" w:color="auto" w:fill="FFFFFF"/>
        <w:autoSpaceDE w:val="0"/>
        <w:autoSpaceDN w:val="0"/>
        <w:adjustRightInd w:val="0"/>
        <w:spacing w:line="360" w:lineRule="auto"/>
        <w:jc w:val="center"/>
        <w:rPr>
          <w:rFonts w:ascii="Arial" w:hAnsi="Arial" w:cs="Arial"/>
          <w:b/>
          <w:bCs/>
        </w:rPr>
      </w:pPr>
      <w:r w:rsidRPr="00CA6889">
        <w:rPr>
          <w:rFonts w:ascii="Arial" w:hAnsi="Arial" w:cs="Arial"/>
          <w:b/>
          <w:bCs/>
        </w:rPr>
        <w:t>Table 2. Frequency and Percentage of Students in each category for</w:t>
      </w:r>
    </w:p>
    <w:p w:rsidR="00842847" w:rsidRPr="00CA6889" w:rsidRDefault="00842847" w:rsidP="00842847">
      <w:pPr>
        <w:shd w:val="clear" w:color="auto" w:fill="FFFFFF"/>
        <w:autoSpaceDE w:val="0"/>
        <w:autoSpaceDN w:val="0"/>
        <w:adjustRightInd w:val="0"/>
        <w:spacing w:line="360" w:lineRule="auto"/>
        <w:jc w:val="center"/>
        <w:rPr>
          <w:rFonts w:ascii="Arial" w:hAnsi="Arial" w:cs="Arial"/>
          <w:b/>
          <w:bCs/>
        </w:rPr>
      </w:pPr>
      <w:r w:rsidRPr="00CA6889">
        <w:rPr>
          <w:rFonts w:ascii="Arial" w:hAnsi="Arial" w:cs="Arial"/>
          <w:b/>
          <w:bCs/>
        </w:rPr>
        <w:t>Academic Performance</w:t>
      </w:r>
    </w:p>
    <w:tbl>
      <w:tblPr>
        <w:tblStyle w:val="TableGrid"/>
        <w:tblW w:w="0" w:type="auto"/>
        <w:tblInd w:w="249" w:type="dxa"/>
        <w:tblLook w:val="01E0" w:firstRow="1" w:lastRow="1" w:firstColumn="1" w:lastColumn="1" w:noHBand="0" w:noVBand="0"/>
      </w:tblPr>
      <w:tblGrid>
        <w:gridCol w:w="2840"/>
        <w:gridCol w:w="2841"/>
        <w:gridCol w:w="2841"/>
      </w:tblGrid>
      <w:tr w:rsidR="00842847" w:rsidRPr="00CA6889" w:rsidTr="004B31DB">
        <w:trPr>
          <w:trHeight w:val="570"/>
        </w:trPr>
        <w:tc>
          <w:tcPr>
            <w:tcW w:w="2840" w:type="dxa"/>
            <w:vAlign w:val="center"/>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lastRenderedPageBreak/>
              <w:t>Level</w:t>
            </w:r>
          </w:p>
        </w:tc>
        <w:tc>
          <w:tcPr>
            <w:tcW w:w="2841" w:type="dxa"/>
            <w:vAlign w:val="center"/>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Frequency</w:t>
            </w:r>
          </w:p>
        </w:tc>
        <w:tc>
          <w:tcPr>
            <w:tcW w:w="2841" w:type="dxa"/>
            <w:vAlign w:val="center"/>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Percentage</w:t>
            </w:r>
          </w:p>
        </w:tc>
      </w:tr>
      <w:tr w:rsidR="00842847" w:rsidRPr="00CA6889" w:rsidTr="004B31DB">
        <w:trPr>
          <w:trHeight w:val="432"/>
        </w:trPr>
        <w:tc>
          <w:tcPr>
            <w:tcW w:w="2840"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Low</w:t>
            </w:r>
          </w:p>
        </w:tc>
        <w:tc>
          <w:tcPr>
            <w:tcW w:w="2841"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100</w:t>
            </w:r>
          </w:p>
        </w:tc>
        <w:tc>
          <w:tcPr>
            <w:tcW w:w="2841"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33.33</w:t>
            </w:r>
          </w:p>
        </w:tc>
      </w:tr>
      <w:tr w:rsidR="00842847" w:rsidRPr="00CA6889" w:rsidTr="004B31DB">
        <w:trPr>
          <w:trHeight w:val="432"/>
        </w:trPr>
        <w:tc>
          <w:tcPr>
            <w:tcW w:w="2840"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Average</w:t>
            </w:r>
          </w:p>
        </w:tc>
        <w:tc>
          <w:tcPr>
            <w:tcW w:w="2841"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100</w:t>
            </w:r>
          </w:p>
        </w:tc>
        <w:tc>
          <w:tcPr>
            <w:tcW w:w="2841"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33.33</w:t>
            </w:r>
          </w:p>
        </w:tc>
      </w:tr>
      <w:tr w:rsidR="00842847" w:rsidRPr="00CA6889" w:rsidTr="004B31DB">
        <w:trPr>
          <w:trHeight w:val="432"/>
        </w:trPr>
        <w:tc>
          <w:tcPr>
            <w:tcW w:w="2840"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High</w:t>
            </w:r>
          </w:p>
        </w:tc>
        <w:tc>
          <w:tcPr>
            <w:tcW w:w="2841"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100</w:t>
            </w:r>
          </w:p>
        </w:tc>
        <w:tc>
          <w:tcPr>
            <w:tcW w:w="2841"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33.33</w:t>
            </w:r>
          </w:p>
        </w:tc>
      </w:tr>
      <w:tr w:rsidR="00842847" w:rsidRPr="00CA6889" w:rsidTr="004B31DB">
        <w:trPr>
          <w:trHeight w:val="432"/>
        </w:trPr>
        <w:tc>
          <w:tcPr>
            <w:tcW w:w="2840" w:type="dxa"/>
            <w:vAlign w:val="center"/>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Total</w:t>
            </w:r>
          </w:p>
        </w:tc>
        <w:tc>
          <w:tcPr>
            <w:tcW w:w="2841" w:type="dxa"/>
            <w:vAlign w:val="center"/>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300</w:t>
            </w:r>
          </w:p>
        </w:tc>
        <w:tc>
          <w:tcPr>
            <w:tcW w:w="2841" w:type="dxa"/>
            <w:vAlign w:val="center"/>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100.00</w:t>
            </w:r>
          </w:p>
        </w:tc>
      </w:tr>
    </w:tbl>
    <w:p w:rsidR="00842847" w:rsidRPr="00CA6889" w:rsidRDefault="00842847" w:rsidP="00842847">
      <w:pPr>
        <w:shd w:val="clear" w:color="auto" w:fill="FFFFFF"/>
        <w:autoSpaceDE w:val="0"/>
        <w:autoSpaceDN w:val="0"/>
        <w:adjustRightInd w:val="0"/>
        <w:spacing w:line="360" w:lineRule="auto"/>
        <w:jc w:val="both"/>
        <w:rPr>
          <w:rFonts w:ascii="Arial" w:hAnsi="Arial" w:cs="Arial"/>
          <w:b/>
          <w:bCs/>
        </w:rPr>
      </w:pPr>
    </w:p>
    <w:p w:rsidR="00842847" w:rsidRPr="00CA6889" w:rsidRDefault="00842847" w:rsidP="00842847">
      <w:pPr>
        <w:shd w:val="clear" w:color="auto" w:fill="FFFFFF"/>
        <w:autoSpaceDE w:val="0"/>
        <w:autoSpaceDN w:val="0"/>
        <w:adjustRightInd w:val="0"/>
        <w:spacing w:line="360" w:lineRule="auto"/>
        <w:jc w:val="center"/>
        <w:rPr>
          <w:rFonts w:ascii="Arial" w:hAnsi="Arial" w:cs="Arial"/>
          <w:b/>
          <w:bCs/>
        </w:rPr>
      </w:pPr>
      <w:r w:rsidRPr="00CA6889">
        <w:rPr>
          <w:rFonts w:ascii="Arial" w:hAnsi="Arial" w:cs="Arial"/>
          <w:b/>
          <w:bCs/>
        </w:rPr>
        <w:t>Part I. Table 3. Gender wise significant Association in the</w:t>
      </w:r>
    </w:p>
    <w:p w:rsidR="00842847" w:rsidRPr="00CA6889" w:rsidRDefault="00842847" w:rsidP="00842847">
      <w:pPr>
        <w:shd w:val="clear" w:color="auto" w:fill="FFFFFF"/>
        <w:autoSpaceDE w:val="0"/>
        <w:autoSpaceDN w:val="0"/>
        <w:adjustRightInd w:val="0"/>
        <w:spacing w:line="360" w:lineRule="auto"/>
        <w:jc w:val="center"/>
        <w:rPr>
          <w:rFonts w:ascii="Arial" w:hAnsi="Arial" w:cs="Arial"/>
          <w:b/>
          <w:bCs/>
        </w:rPr>
      </w:pPr>
      <w:r w:rsidRPr="00CA6889">
        <w:rPr>
          <w:rFonts w:ascii="Arial" w:hAnsi="Arial" w:cs="Arial"/>
          <w:b/>
        </w:rPr>
        <w:t>Achievement Motivation</w:t>
      </w:r>
      <w:r w:rsidRPr="00CA6889">
        <w:rPr>
          <w:rFonts w:ascii="Arial" w:hAnsi="Arial" w:cs="Arial"/>
          <w:b/>
          <w:bCs/>
        </w:rPr>
        <w:t xml:space="preserve"> of Higher Secondary Students</w:t>
      </w:r>
    </w:p>
    <w:p w:rsidR="00842847" w:rsidRPr="00CA6889" w:rsidRDefault="00842847" w:rsidP="00842847">
      <w:pPr>
        <w:shd w:val="clear" w:color="auto" w:fill="FFFFFF"/>
        <w:autoSpaceDE w:val="0"/>
        <w:autoSpaceDN w:val="0"/>
        <w:adjustRightInd w:val="0"/>
        <w:spacing w:line="360" w:lineRule="auto"/>
        <w:jc w:val="both"/>
        <w:rPr>
          <w:rFonts w:ascii="Arial" w:hAnsi="Arial" w:cs="Arial"/>
          <w:b/>
          <w:bCs/>
        </w:rPr>
      </w:pPr>
    </w:p>
    <w:tbl>
      <w:tblPr>
        <w:tblStyle w:val="TableGrid"/>
        <w:tblW w:w="8815" w:type="dxa"/>
        <w:tblLook w:val="04A0" w:firstRow="1" w:lastRow="0" w:firstColumn="1" w:lastColumn="0" w:noHBand="0" w:noVBand="1"/>
      </w:tblPr>
      <w:tblGrid>
        <w:gridCol w:w="1737"/>
        <w:gridCol w:w="1286"/>
        <w:gridCol w:w="2550"/>
        <w:gridCol w:w="1077"/>
        <w:gridCol w:w="906"/>
        <w:gridCol w:w="1259"/>
      </w:tblGrid>
      <w:tr w:rsidR="00842847" w:rsidRPr="00CA6889" w:rsidTr="004B31DB">
        <w:tc>
          <w:tcPr>
            <w:tcW w:w="5577" w:type="dxa"/>
            <w:gridSpan w:val="3"/>
            <w:vMerge w:val="restart"/>
            <w:tcBorders>
              <w:top w:val="single" w:sz="4" w:space="0" w:color="auto"/>
              <w:left w:val="single" w:sz="4" w:space="0" w:color="auto"/>
              <w:bottom w:val="single" w:sz="4" w:space="0" w:color="auto"/>
              <w:right w:val="single" w:sz="4" w:space="0" w:color="auto"/>
            </w:tcBorders>
          </w:tcPr>
          <w:p w:rsidR="00842847" w:rsidRPr="00CA6889" w:rsidRDefault="00842847" w:rsidP="004B31DB">
            <w:pPr>
              <w:jc w:val="both"/>
              <w:rPr>
                <w:rFonts w:ascii="Arial" w:hAnsi="Arial" w:cs="Arial"/>
                <w:b/>
                <w:bCs/>
              </w:rPr>
            </w:pPr>
          </w:p>
        </w:tc>
        <w:tc>
          <w:tcPr>
            <w:tcW w:w="1978" w:type="dxa"/>
            <w:gridSpan w:val="2"/>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Gender</w:t>
            </w:r>
          </w:p>
        </w:tc>
        <w:tc>
          <w:tcPr>
            <w:tcW w:w="1260"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p>
          <w:p w:rsidR="00842847" w:rsidRPr="00CA6889" w:rsidRDefault="00842847" w:rsidP="004B31DB">
            <w:pPr>
              <w:jc w:val="center"/>
              <w:rPr>
                <w:rFonts w:ascii="Arial" w:hAnsi="Arial" w:cs="Arial"/>
                <w:b/>
                <w:bCs/>
              </w:rPr>
            </w:pPr>
            <w:r w:rsidRPr="00CA6889">
              <w:rPr>
                <w:rFonts w:ascii="Arial" w:hAnsi="Arial" w:cs="Arial"/>
                <w:b/>
                <w:bCs/>
              </w:rPr>
              <w:t>Total</w:t>
            </w:r>
          </w:p>
        </w:tc>
      </w:tr>
      <w:tr w:rsidR="00842847" w:rsidRPr="00CA6889" w:rsidTr="004B31D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b/>
                <w:bCs/>
              </w:rPr>
            </w:pPr>
          </w:p>
        </w:tc>
        <w:tc>
          <w:tcPr>
            <w:tcW w:w="107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Male</w:t>
            </w:r>
          </w:p>
        </w:tc>
        <w:tc>
          <w:tcPr>
            <w:tcW w:w="90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Female</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center"/>
              <w:rPr>
                <w:rFonts w:ascii="Arial" w:hAnsi="Arial" w:cs="Arial"/>
                <w:b/>
                <w:bCs/>
              </w:rPr>
            </w:pPr>
          </w:p>
        </w:tc>
      </w:tr>
      <w:tr w:rsidR="00842847" w:rsidRPr="00CA6889" w:rsidTr="004B31DB">
        <w:tc>
          <w:tcPr>
            <w:tcW w:w="1737"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p>
          <w:p w:rsidR="00842847" w:rsidRPr="00CA6889" w:rsidRDefault="00842847" w:rsidP="004B31DB">
            <w:pPr>
              <w:jc w:val="both"/>
              <w:rPr>
                <w:rFonts w:ascii="Arial" w:hAnsi="Arial" w:cs="Arial"/>
              </w:rPr>
            </w:pPr>
          </w:p>
          <w:p w:rsidR="00842847" w:rsidRPr="00CA6889" w:rsidRDefault="00842847" w:rsidP="004B31DB">
            <w:pPr>
              <w:jc w:val="both"/>
              <w:rPr>
                <w:rFonts w:ascii="Arial" w:hAnsi="Arial" w:cs="Arial"/>
              </w:rPr>
            </w:pPr>
            <w:r w:rsidRPr="00CA6889">
              <w:rPr>
                <w:rFonts w:ascii="Arial" w:hAnsi="Arial" w:cs="Arial"/>
              </w:rPr>
              <w:t>Achievement Motivation</w:t>
            </w:r>
          </w:p>
        </w:tc>
        <w:tc>
          <w:tcPr>
            <w:tcW w:w="1287"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Low</w:t>
            </w:r>
          </w:p>
        </w:tc>
        <w:tc>
          <w:tcPr>
            <w:tcW w:w="2553"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107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60.0</w:t>
            </w:r>
          </w:p>
        </w:tc>
        <w:tc>
          <w:tcPr>
            <w:tcW w:w="90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37.0</w:t>
            </w:r>
          </w:p>
        </w:tc>
        <w:tc>
          <w:tcPr>
            <w:tcW w:w="12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97.0</w:t>
            </w:r>
          </w:p>
        </w:tc>
      </w:tr>
      <w:tr w:rsidR="00842847" w:rsidRPr="00CA6889" w:rsidTr="004B31DB">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553"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107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48.5</w:t>
            </w:r>
          </w:p>
        </w:tc>
        <w:tc>
          <w:tcPr>
            <w:tcW w:w="90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48.5</w:t>
            </w:r>
          </w:p>
        </w:tc>
        <w:tc>
          <w:tcPr>
            <w:tcW w:w="12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97.0</w:t>
            </w:r>
          </w:p>
        </w:tc>
      </w:tr>
      <w:tr w:rsidR="00842847" w:rsidRPr="00CA6889" w:rsidTr="004B31DB">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287"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Average</w:t>
            </w:r>
          </w:p>
        </w:tc>
        <w:tc>
          <w:tcPr>
            <w:tcW w:w="2553"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107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53.0</w:t>
            </w:r>
          </w:p>
        </w:tc>
        <w:tc>
          <w:tcPr>
            <w:tcW w:w="90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68.0</w:t>
            </w:r>
          </w:p>
        </w:tc>
        <w:tc>
          <w:tcPr>
            <w:tcW w:w="12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121</w:t>
            </w:r>
          </w:p>
        </w:tc>
      </w:tr>
      <w:tr w:rsidR="00842847" w:rsidRPr="00CA6889" w:rsidTr="004B31DB">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553"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107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60.5</w:t>
            </w:r>
          </w:p>
        </w:tc>
        <w:tc>
          <w:tcPr>
            <w:tcW w:w="90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60.5</w:t>
            </w:r>
          </w:p>
        </w:tc>
        <w:tc>
          <w:tcPr>
            <w:tcW w:w="12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121</w:t>
            </w:r>
          </w:p>
        </w:tc>
      </w:tr>
      <w:tr w:rsidR="00842847" w:rsidRPr="00CA6889" w:rsidTr="004B31DB">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287"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High</w:t>
            </w:r>
          </w:p>
        </w:tc>
        <w:tc>
          <w:tcPr>
            <w:tcW w:w="2553"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107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37.0</w:t>
            </w:r>
          </w:p>
        </w:tc>
        <w:tc>
          <w:tcPr>
            <w:tcW w:w="90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45.0</w:t>
            </w:r>
          </w:p>
        </w:tc>
        <w:tc>
          <w:tcPr>
            <w:tcW w:w="12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82.0</w:t>
            </w:r>
          </w:p>
        </w:tc>
      </w:tr>
      <w:tr w:rsidR="00842847" w:rsidRPr="00CA6889" w:rsidTr="004B31DB">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553"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107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41.0</w:t>
            </w:r>
          </w:p>
        </w:tc>
        <w:tc>
          <w:tcPr>
            <w:tcW w:w="90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41.0</w:t>
            </w:r>
          </w:p>
        </w:tc>
        <w:tc>
          <w:tcPr>
            <w:tcW w:w="12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82.0</w:t>
            </w:r>
          </w:p>
        </w:tc>
      </w:tr>
      <w:tr w:rsidR="00842847" w:rsidRPr="00CA6889" w:rsidTr="004B31DB">
        <w:tc>
          <w:tcPr>
            <w:tcW w:w="3024" w:type="dxa"/>
            <w:gridSpan w:val="2"/>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Total</w:t>
            </w:r>
          </w:p>
        </w:tc>
        <w:tc>
          <w:tcPr>
            <w:tcW w:w="2553"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Count</w:t>
            </w:r>
          </w:p>
        </w:tc>
        <w:tc>
          <w:tcPr>
            <w:tcW w:w="107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150</w:t>
            </w:r>
          </w:p>
        </w:tc>
        <w:tc>
          <w:tcPr>
            <w:tcW w:w="90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150</w:t>
            </w:r>
          </w:p>
        </w:tc>
        <w:tc>
          <w:tcPr>
            <w:tcW w:w="12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300</w:t>
            </w:r>
          </w:p>
        </w:tc>
      </w:tr>
      <w:tr w:rsidR="00842847" w:rsidRPr="00CA6889" w:rsidTr="004B31D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b/>
                <w:bCs/>
              </w:rPr>
            </w:pPr>
          </w:p>
        </w:tc>
        <w:tc>
          <w:tcPr>
            <w:tcW w:w="2553"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Expected Count</w:t>
            </w:r>
          </w:p>
        </w:tc>
        <w:tc>
          <w:tcPr>
            <w:tcW w:w="107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150</w:t>
            </w:r>
          </w:p>
        </w:tc>
        <w:tc>
          <w:tcPr>
            <w:tcW w:w="90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150</w:t>
            </w:r>
          </w:p>
        </w:tc>
        <w:tc>
          <w:tcPr>
            <w:tcW w:w="12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300</w:t>
            </w:r>
          </w:p>
        </w:tc>
      </w:tr>
    </w:tbl>
    <w:p w:rsidR="00842847" w:rsidRPr="00CA6889" w:rsidRDefault="00842847" w:rsidP="00842847">
      <w:pPr>
        <w:shd w:val="clear" w:color="auto" w:fill="FFFFFF"/>
        <w:autoSpaceDE w:val="0"/>
        <w:autoSpaceDN w:val="0"/>
        <w:adjustRightInd w:val="0"/>
        <w:spacing w:line="360" w:lineRule="auto"/>
        <w:jc w:val="both"/>
        <w:rPr>
          <w:rFonts w:ascii="Arial" w:hAnsi="Arial" w:cs="Arial"/>
          <w:b/>
          <w:bCs/>
        </w:rPr>
      </w:pPr>
    </w:p>
    <w:p w:rsidR="00842847" w:rsidRDefault="00842847" w:rsidP="00842847">
      <w:pPr>
        <w:shd w:val="clear" w:color="auto" w:fill="FFFFFF"/>
        <w:autoSpaceDE w:val="0"/>
        <w:autoSpaceDN w:val="0"/>
        <w:adjustRightInd w:val="0"/>
        <w:spacing w:line="360" w:lineRule="auto"/>
        <w:jc w:val="center"/>
        <w:rPr>
          <w:rFonts w:ascii="Arial" w:hAnsi="Arial" w:cs="Arial"/>
          <w:b/>
          <w:bCs/>
        </w:rPr>
      </w:pPr>
    </w:p>
    <w:p w:rsidR="00842847" w:rsidRPr="00CA6889" w:rsidRDefault="00842847" w:rsidP="00842847">
      <w:pPr>
        <w:shd w:val="clear" w:color="auto" w:fill="FFFFFF"/>
        <w:autoSpaceDE w:val="0"/>
        <w:autoSpaceDN w:val="0"/>
        <w:adjustRightInd w:val="0"/>
        <w:spacing w:line="360" w:lineRule="auto"/>
        <w:jc w:val="center"/>
        <w:rPr>
          <w:rFonts w:ascii="Arial" w:hAnsi="Arial" w:cs="Arial"/>
          <w:b/>
          <w:bCs/>
        </w:rPr>
      </w:pPr>
      <w:r w:rsidRPr="00CA6889">
        <w:rPr>
          <w:rFonts w:ascii="Arial" w:hAnsi="Arial" w:cs="Arial"/>
          <w:b/>
          <w:bCs/>
        </w:rPr>
        <w:t xml:space="preserve">Table 4. </w:t>
      </w:r>
      <w:r w:rsidRPr="00CA6889">
        <w:rPr>
          <w:rFonts w:ascii="Arial" w:hAnsi="Arial" w:cs="Arial"/>
          <w:b/>
        </w:rPr>
        <w:t>Medium of Instruction</w:t>
      </w:r>
      <w:r w:rsidRPr="00CA6889">
        <w:rPr>
          <w:rFonts w:ascii="Arial" w:hAnsi="Arial" w:cs="Arial"/>
          <w:b/>
          <w:bCs/>
        </w:rPr>
        <w:t xml:space="preserve"> wise significant Association in the</w:t>
      </w:r>
    </w:p>
    <w:p w:rsidR="00842847" w:rsidRPr="00CA6889" w:rsidRDefault="00842847" w:rsidP="00842847">
      <w:pPr>
        <w:pStyle w:val="ListParagraph"/>
        <w:shd w:val="clear" w:color="auto" w:fill="FFFFFF"/>
        <w:autoSpaceDE w:val="0"/>
        <w:autoSpaceDN w:val="0"/>
        <w:adjustRightInd w:val="0"/>
        <w:spacing w:line="360" w:lineRule="auto"/>
        <w:jc w:val="center"/>
        <w:rPr>
          <w:rFonts w:ascii="Arial" w:hAnsi="Arial" w:cs="Arial"/>
          <w:b/>
          <w:bCs/>
          <w:sz w:val="24"/>
          <w:szCs w:val="24"/>
        </w:rPr>
      </w:pPr>
      <w:r w:rsidRPr="00CA6889">
        <w:rPr>
          <w:rFonts w:ascii="Arial" w:hAnsi="Arial" w:cs="Arial"/>
          <w:b/>
          <w:sz w:val="24"/>
          <w:szCs w:val="24"/>
        </w:rPr>
        <w:t>Achievement Motivation</w:t>
      </w:r>
      <w:r w:rsidRPr="00CA6889">
        <w:rPr>
          <w:rFonts w:ascii="Arial" w:hAnsi="Arial" w:cs="Arial"/>
          <w:b/>
          <w:bCs/>
          <w:sz w:val="24"/>
          <w:szCs w:val="24"/>
        </w:rPr>
        <w:t xml:space="preserve"> of Higher Secondary Students</w:t>
      </w:r>
    </w:p>
    <w:p w:rsidR="00842847" w:rsidRPr="00CA6889" w:rsidRDefault="00842847" w:rsidP="00842847">
      <w:pPr>
        <w:pStyle w:val="ListParagraph"/>
        <w:shd w:val="clear" w:color="auto" w:fill="FFFFFF"/>
        <w:autoSpaceDE w:val="0"/>
        <w:autoSpaceDN w:val="0"/>
        <w:adjustRightInd w:val="0"/>
        <w:spacing w:line="360" w:lineRule="auto"/>
        <w:jc w:val="both"/>
        <w:rPr>
          <w:rFonts w:ascii="Arial" w:hAnsi="Arial" w:cs="Arial"/>
          <w:sz w:val="24"/>
          <w:szCs w:val="24"/>
        </w:rPr>
      </w:pPr>
    </w:p>
    <w:tbl>
      <w:tblPr>
        <w:tblStyle w:val="TableGrid"/>
        <w:tblW w:w="8760" w:type="dxa"/>
        <w:tblLayout w:type="fixed"/>
        <w:tblLook w:val="04A0" w:firstRow="1" w:lastRow="0" w:firstColumn="1" w:lastColumn="0" w:noHBand="0" w:noVBand="1"/>
      </w:tblPr>
      <w:tblGrid>
        <w:gridCol w:w="1666"/>
        <w:gridCol w:w="1208"/>
        <w:gridCol w:w="2332"/>
        <w:gridCol w:w="1035"/>
        <w:gridCol w:w="1242"/>
        <w:gridCol w:w="1277"/>
      </w:tblGrid>
      <w:tr w:rsidR="00842847" w:rsidRPr="00CA6889" w:rsidTr="004B31DB">
        <w:tc>
          <w:tcPr>
            <w:tcW w:w="5204" w:type="dxa"/>
            <w:gridSpan w:val="3"/>
            <w:vMerge w:val="restart"/>
            <w:tcBorders>
              <w:top w:val="single" w:sz="4" w:space="0" w:color="auto"/>
              <w:left w:val="single" w:sz="4" w:space="0" w:color="auto"/>
              <w:bottom w:val="single" w:sz="4" w:space="0" w:color="auto"/>
              <w:right w:val="single" w:sz="4" w:space="0" w:color="auto"/>
            </w:tcBorders>
          </w:tcPr>
          <w:p w:rsidR="00842847" w:rsidRPr="00CA6889" w:rsidRDefault="00842847" w:rsidP="004B31DB">
            <w:pPr>
              <w:jc w:val="both"/>
              <w:rPr>
                <w:rFonts w:ascii="Arial" w:hAnsi="Arial" w:cs="Arial"/>
                <w:b/>
                <w:bCs/>
              </w:rPr>
            </w:pPr>
          </w:p>
          <w:p w:rsidR="00842847" w:rsidRPr="00CA6889" w:rsidRDefault="00842847" w:rsidP="004B31DB">
            <w:pPr>
              <w:jc w:val="both"/>
              <w:rPr>
                <w:rFonts w:ascii="Arial" w:hAnsi="Arial" w:cs="Arial"/>
                <w:b/>
                <w:bCs/>
              </w:rPr>
            </w:pPr>
          </w:p>
        </w:tc>
        <w:tc>
          <w:tcPr>
            <w:tcW w:w="2277" w:type="dxa"/>
            <w:gridSpan w:val="2"/>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Medium of Instruction</w:t>
            </w:r>
          </w:p>
        </w:tc>
        <w:tc>
          <w:tcPr>
            <w:tcW w:w="1277"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p>
          <w:p w:rsidR="00842847" w:rsidRPr="00CA6889" w:rsidRDefault="00842847" w:rsidP="004B31DB">
            <w:pPr>
              <w:jc w:val="center"/>
              <w:rPr>
                <w:rFonts w:ascii="Arial" w:hAnsi="Arial" w:cs="Arial"/>
                <w:b/>
                <w:bCs/>
              </w:rPr>
            </w:pPr>
            <w:r w:rsidRPr="00CA6889">
              <w:rPr>
                <w:rFonts w:ascii="Arial" w:hAnsi="Arial" w:cs="Arial"/>
                <w:b/>
                <w:bCs/>
              </w:rPr>
              <w:t>Total</w:t>
            </w:r>
          </w:p>
        </w:tc>
      </w:tr>
      <w:tr w:rsidR="00842847" w:rsidRPr="00CA6889" w:rsidTr="004B31DB">
        <w:tc>
          <w:tcPr>
            <w:tcW w:w="8743" w:type="dxa"/>
            <w:gridSpan w:val="3"/>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b/>
                <w:bCs/>
              </w:rPr>
            </w:pPr>
          </w:p>
        </w:tc>
        <w:tc>
          <w:tcPr>
            <w:tcW w:w="1035"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Tamil</w:t>
            </w:r>
          </w:p>
        </w:tc>
        <w:tc>
          <w:tcPr>
            <w:tcW w:w="124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English</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center"/>
              <w:rPr>
                <w:rFonts w:ascii="Arial" w:hAnsi="Arial" w:cs="Arial"/>
                <w:b/>
                <w:bCs/>
              </w:rPr>
            </w:pPr>
          </w:p>
        </w:tc>
      </w:tr>
      <w:tr w:rsidR="00842847" w:rsidRPr="00CA6889" w:rsidTr="004B31DB">
        <w:tc>
          <w:tcPr>
            <w:tcW w:w="1665"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p>
          <w:p w:rsidR="00842847" w:rsidRPr="00CA6889" w:rsidRDefault="00842847" w:rsidP="004B31DB">
            <w:pPr>
              <w:jc w:val="both"/>
              <w:rPr>
                <w:rFonts w:ascii="Arial" w:hAnsi="Arial" w:cs="Arial"/>
              </w:rPr>
            </w:pPr>
          </w:p>
          <w:p w:rsidR="00842847" w:rsidRPr="00CA6889" w:rsidRDefault="00842847" w:rsidP="004B31DB">
            <w:pPr>
              <w:jc w:val="both"/>
              <w:rPr>
                <w:rFonts w:ascii="Arial" w:hAnsi="Arial" w:cs="Arial"/>
              </w:rPr>
            </w:pPr>
            <w:r w:rsidRPr="00CA6889">
              <w:rPr>
                <w:rFonts w:ascii="Arial" w:hAnsi="Arial" w:cs="Arial"/>
              </w:rPr>
              <w:t>Achievement Motivation</w:t>
            </w:r>
          </w:p>
        </w:tc>
        <w:tc>
          <w:tcPr>
            <w:tcW w:w="1208"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Low</w:t>
            </w:r>
          </w:p>
        </w:tc>
        <w:tc>
          <w:tcPr>
            <w:tcW w:w="233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1035"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70.0</w:t>
            </w:r>
          </w:p>
        </w:tc>
        <w:tc>
          <w:tcPr>
            <w:tcW w:w="124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27.0</w:t>
            </w:r>
          </w:p>
        </w:tc>
        <w:tc>
          <w:tcPr>
            <w:tcW w:w="1277"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97.0</w:t>
            </w:r>
          </w:p>
        </w:tc>
      </w:tr>
      <w:tr w:rsidR="00842847" w:rsidRPr="00CA6889" w:rsidTr="004B31DB">
        <w:tc>
          <w:tcPr>
            <w:tcW w:w="5204"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33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1035"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64.7</w:t>
            </w:r>
          </w:p>
        </w:tc>
        <w:tc>
          <w:tcPr>
            <w:tcW w:w="124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32.3</w:t>
            </w:r>
          </w:p>
        </w:tc>
        <w:tc>
          <w:tcPr>
            <w:tcW w:w="1277"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97.0</w:t>
            </w:r>
          </w:p>
        </w:tc>
      </w:tr>
      <w:tr w:rsidR="00842847" w:rsidRPr="00CA6889" w:rsidTr="004B31DB">
        <w:tc>
          <w:tcPr>
            <w:tcW w:w="5204"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208"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Average</w:t>
            </w:r>
          </w:p>
        </w:tc>
        <w:tc>
          <w:tcPr>
            <w:tcW w:w="233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1035"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75.0</w:t>
            </w:r>
          </w:p>
        </w:tc>
        <w:tc>
          <w:tcPr>
            <w:tcW w:w="124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46.0</w:t>
            </w:r>
          </w:p>
        </w:tc>
        <w:tc>
          <w:tcPr>
            <w:tcW w:w="1277"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121</w:t>
            </w:r>
          </w:p>
        </w:tc>
      </w:tr>
      <w:tr w:rsidR="00842847" w:rsidRPr="00CA6889" w:rsidTr="004B31DB">
        <w:tc>
          <w:tcPr>
            <w:tcW w:w="5204"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33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1035"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80.7</w:t>
            </w:r>
          </w:p>
        </w:tc>
        <w:tc>
          <w:tcPr>
            <w:tcW w:w="124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40.3</w:t>
            </w:r>
          </w:p>
        </w:tc>
        <w:tc>
          <w:tcPr>
            <w:tcW w:w="1277"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121</w:t>
            </w:r>
          </w:p>
        </w:tc>
      </w:tr>
      <w:tr w:rsidR="00842847" w:rsidRPr="00CA6889" w:rsidTr="004B31DB">
        <w:tc>
          <w:tcPr>
            <w:tcW w:w="5204"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208"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High</w:t>
            </w:r>
          </w:p>
        </w:tc>
        <w:tc>
          <w:tcPr>
            <w:tcW w:w="233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1035"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55.0</w:t>
            </w:r>
          </w:p>
        </w:tc>
        <w:tc>
          <w:tcPr>
            <w:tcW w:w="124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27.0</w:t>
            </w:r>
          </w:p>
        </w:tc>
        <w:tc>
          <w:tcPr>
            <w:tcW w:w="1277"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82.0</w:t>
            </w:r>
          </w:p>
        </w:tc>
      </w:tr>
      <w:tr w:rsidR="00842847" w:rsidRPr="00CA6889" w:rsidTr="004B31DB">
        <w:tc>
          <w:tcPr>
            <w:tcW w:w="5204"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33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1035"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54.7</w:t>
            </w:r>
          </w:p>
        </w:tc>
        <w:tc>
          <w:tcPr>
            <w:tcW w:w="124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27.3</w:t>
            </w:r>
          </w:p>
        </w:tc>
        <w:tc>
          <w:tcPr>
            <w:tcW w:w="1277"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82.0</w:t>
            </w:r>
          </w:p>
        </w:tc>
      </w:tr>
      <w:tr w:rsidR="00842847" w:rsidRPr="00CA6889" w:rsidTr="004B31DB">
        <w:tc>
          <w:tcPr>
            <w:tcW w:w="2873" w:type="dxa"/>
            <w:gridSpan w:val="2"/>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Total</w:t>
            </w:r>
          </w:p>
        </w:tc>
        <w:tc>
          <w:tcPr>
            <w:tcW w:w="233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Count</w:t>
            </w:r>
          </w:p>
        </w:tc>
        <w:tc>
          <w:tcPr>
            <w:tcW w:w="1035"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200</w:t>
            </w:r>
          </w:p>
        </w:tc>
        <w:tc>
          <w:tcPr>
            <w:tcW w:w="124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100</w:t>
            </w:r>
          </w:p>
        </w:tc>
        <w:tc>
          <w:tcPr>
            <w:tcW w:w="1277"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300</w:t>
            </w:r>
          </w:p>
        </w:tc>
      </w:tr>
      <w:tr w:rsidR="00842847" w:rsidRPr="00CA6889" w:rsidTr="004B31DB">
        <w:tc>
          <w:tcPr>
            <w:tcW w:w="6412" w:type="dxa"/>
            <w:gridSpan w:val="2"/>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b/>
                <w:bCs/>
              </w:rPr>
            </w:pPr>
          </w:p>
        </w:tc>
        <w:tc>
          <w:tcPr>
            <w:tcW w:w="233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Expected Count</w:t>
            </w:r>
          </w:p>
        </w:tc>
        <w:tc>
          <w:tcPr>
            <w:tcW w:w="1035"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200</w:t>
            </w:r>
          </w:p>
        </w:tc>
        <w:tc>
          <w:tcPr>
            <w:tcW w:w="124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100</w:t>
            </w:r>
          </w:p>
        </w:tc>
        <w:tc>
          <w:tcPr>
            <w:tcW w:w="1277"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300</w:t>
            </w:r>
          </w:p>
        </w:tc>
      </w:tr>
    </w:tbl>
    <w:p w:rsidR="00842847" w:rsidRPr="00CA6889" w:rsidRDefault="00842847" w:rsidP="00842847">
      <w:pPr>
        <w:shd w:val="clear" w:color="auto" w:fill="FFFFFF"/>
        <w:autoSpaceDE w:val="0"/>
        <w:autoSpaceDN w:val="0"/>
        <w:adjustRightInd w:val="0"/>
        <w:spacing w:line="360" w:lineRule="auto"/>
        <w:jc w:val="both"/>
        <w:rPr>
          <w:rFonts w:ascii="Arial" w:hAnsi="Arial" w:cs="Arial"/>
          <w:b/>
          <w:bCs/>
        </w:rPr>
      </w:pPr>
    </w:p>
    <w:p w:rsidR="00842847" w:rsidRPr="00CA6889" w:rsidRDefault="00842847" w:rsidP="00842847">
      <w:pPr>
        <w:pStyle w:val="ListParagraph"/>
        <w:shd w:val="clear" w:color="auto" w:fill="FFFFFF"/>
        <w:autoSpaceDE w:val="0"/>
        <w:autoSpaceDN w:val="0"/>
        <w:adjustRightInd w:val="0"/>
        <w:spacing w:line="360" w:lineRule="auto"/>
        <w:jc w:val="both"/>
        <w:rPr>
          <w:rFonts w:ascii="Arial" w:hAnsi="Arial" w:cs="Arial"/>
          <w:b/>
          <w:bCs/>
          <w:sz w:val="24"/>
          <w:szCs w:val="24"/>
        </w:rPr>
      </w:pPr>
    </w:p>
    <w:p w:rsidR="00842847" w:rsidRPr="00CA6889" w:rsidRDefault="00842847" w:rsidP="00842847">
      <w:pPr>
        <w:pStyle w:val="ListParagraph"/>
        <w:shd w:val="clear" w:color="auto" w:fill="FFFFFF"/>
        <w:autoSpaceDE w:val="0"/>
        <w:autoSpaceDN w:val="0"/>
        <w:adjustRightInd w:val="0"/>
        <w:spacing w:line="360" w:lineRule="auto"/>
        <w:jc w:val="both"/>
        <w:rPr>
          <w:rFonts w:ascii="Arial" w:hAnsi="Arial" w:cs="Arial"/>
          <w:b/>
          <w:bCs/>
          <w:sz w:val="24"/>
          <w:szCs w:val="24"/>
        </w:rPr>
      </w:pPr>
    </w:p>
    <w:p w:rsidR="00842847" w:rsidRPr="00CA6889" w:rsidRDefault="00842847" w:rsidP="00842847">
      <w:pPr>
        <w:pStyle w:val="ListParagraph"/>
        <w:shd w:val="clear" w:color="auto" w:fill="FFFFFF"/>
        <w:autoSpaceDE w:val="0"/>
        <w:autoSpaceDN w:val="0"/>
        <w:adjustRightInd w:val="0"/>
        <w:spacing w:line="360" w:lineRule="auto"/>
        <w:jc w:val="center"/>
        <w:rPr>
          <w:rFonts w:ascii="Arial" w:hAnsi="Arial" w:cs="Arial"/>
          <w:b/>
          <w:bCs/>
          <w:sz w:val="24"/>
          <w:szCs w:val="24"/>
        </w:rPr>
      </w:pPr>
      <w:r w:rsidRPr="00CA6889">
        <w:rPr>
          <w:rFonts w:ascii="Arial" w:hAnsi="Arial" w:cs="Arial"/>
          <w:b/>
          <w:bCs/>
          <w:sz w:val="24"/>
          <w:szCs w:val="24"/>
        </w:rPr>
        <w:lastRenderedPageBreak/>
        <w:t xml:space="preserve">Table 5. Father’s Educational Qualification wise significant Association in the </w:t>
      </w:r>
      <w:r w:rsidRPr="00CA6889">
        <w:rPr>
          <w:rFonts w:ascii="Arial" w:hAnsi="Arial" w:cs="Arial"/>
          <w:b/>
          <w:sz w:val="24"/>
          <w:szCs w:val="24"/>
        </w:rPr>
        <w:t>Achievement Motivation</w:t>
      </w:r>
      <w:r w:rsidRPr="00CA6889">
        <w:rPr>
          <w:rFonts w:ascii="Arial" w:hAnsi="Arial" w:cs="Arial"/>
          <w:b/>
          <w:bCs/>
          <w:sz w:val="24"/>
          <w:szCs w:val="24"/>
        </w:rPr>
        <w:t xml:space="preserve"> of Higher Secondary Students</w:t>
      </w:r>
    </w:p>
    <w:tbl>
      <w:tblPr>
        <w:tblStyle w:val="TableGrid"/>
        <w:tblW w:w="9181" w:type="dxa"/>
        <w:tblLayout w:type="fixed"/>
        <w:tblLook w:val="04A0" w:firstRow="1" w:lastRow="0" w:firstColumn="1" w:lastColumn="0" w:noHBand="0" w:noVBand="1"/>
      </w:tblPr>
      <w:tblGrid>
        <w:gridCol w:w="1707"/>
        <w:gridCol w:w="1139"/>
        <w:gridCol w:w="2092"/>
        <w:gridCol w:w="1184"/>
        <w:gridCol w:w="1248"/>
        <w:gridCol w:w="1002"/>
        <w:gridCol w:w="809"/>
      </w:tblGrid>
      <w:tr w:rsidR="00842847" w:rsidRPr="00CA6889" w:rsidTr="004B31DB">
        <w:tc>
          <w:tcPr>
            <w:tcW w:w="4938" w:type="dxa"/>
            <w:gridSpan w:val="3"/>
            <w:vMerge w:val="restart"/>
            <w:tcBorders>
              <w:top w:val="single" w:sz="4" w:space="0" w:color="auto"/>
              <w:left w:val="single" w:sz="4" w:space="0" w:color="auto"/>
              <w:bottom w:val="single" w:sz="4" w:space="0" w:color="auto"/>
              <w:right w:val="single" w:sz="4" w:space="0" w:color="auto"/>
            </w:tcBorders>
          </w:tcPr>
          <w:p w:rsidR="00842847" w:rsidRPr="00CA6889" w:rsidRDefault="00842847" w:rsidP="004B31DB">
            <w:pPr>
              <w:jc w:val="both"/>
              <w:rPr>
                <w:rFonts w:ascii="Arial" w:hAnsi="Arial" w:cs="Arial"/>
                <w:b/>
                <w:bCs/>
              </w:rPr>
            </w:pPr>
          </w:p>
        </w:tc>
        <w:tc>
          <w:tcPr>
            <w:tcW w:w="3434" w:type="dxa"/>
            <w:gridSpan w:val="3"/>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Father's Educational Qualification</w:t>
            </w:r>
          </w:p>
        </w:tc>
        <w:tc>
          <w:tcPr>
            <w:tcW w:w="809"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p>
          <w:p w:rsidR="00842847" w:rsidRPr="00CA6889" w:rsidRDefault="00842847" w:rsidP="004B31DB">
            <w:pPr>
              <w:jc w:val="center"/>
              <w:rPr>
                <w:rFonts w:ascii="Arial" w:hAnsi="Arial" w:cs="Arial"/>
                <w:b/>
                <w:bCs/>
              </w:rPr>
            </w:pPr>
            <w:r w:rsidRPr="00CA6889">
              <w:rPr>
                <w:rFonts w:ascii="Arial" w:hAnsi="Arial" w:cs="Arial"/>
                <w:b/>
                <w:bCs/>
              </w:rPr>
              <w:t>Total</w:t>
            </w:r>
          </w:p>
        </w:tc>
      </w:tr>
      <w:tr w:rsidR="00842847" w:rsidRPr="00CA6889" w:rsidTr="004B31DB">
        <w:tc>
          <w:tcPr>
            <w:tcW w:w="4938" w:type="dxa"/>
            <w:gridSpan w:val="3"/>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b/>
                <w:bCs/>
              </w:rPr>
            </w:pPr>
          </w:p>
        </w:tc>
        <w:tc>
          <w:tcPr>
            <w:tcW w:w="1184"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Illiterate</w:t>
            </w:r>
          </w:p>
        </w:tc>
        <w:tc>
          <w:tcPr>
            <w:tcW w:w="124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Up to +2</w:t>
            </w:r>
          </w:p>
        </w:tc>
        <w:tc>
          <w:tcPr>
            <w:tcW w:w="100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Degree</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center"/>
              <w:rPr>
                <w:rFonts w:ascii="Arial" w:hAnsi="Arial" w:cs="Arial"/>
                <w:b/>
                <w:bCs/>
              </w:rPr>
            </w:pPr>
          </w:p>
        </w:tc>
      </w:tr>
      <w:tr w:rsidR="00842847" w:rsidRPr="00CA6889" w:rsidTr="004B31DB">
        <w:tc>
          <w:tcPr>
            <w:tcW w:w="1707"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p>
          <w:p w:rsidR="00842847" w:rsidRPr="00CA6889" w:rsidRDefault="00842847" w:rsidP="004B31DB">
            <w:pPr>
              <w:jc w:val="both"/>
              <w:rPr>
                <w:rFonts w:ascii="Arial" w:hAnsi="Arial" w:cs="Arial"/>
              </w:rPr>
            </w:pPr>
          </w:p>
          <w:p w:rsidR="00842847" w:rsidRPr="00CA6889" w:rsidRDefault="00842847" w:rsidP="004B31DB">
            <w:pPr>
              <w:jc w:val="both"/>
              <w:rPr>
                <w:rFonts w:ascii="Arial" w:hAnsi="Arial" w:cs="Arial"/>
              </w:rPr>
            </w:pPr>
            <w:r w:rsidRPr="00CA6889">
              <w:rPr>
                <w:rFonts w:ascii="Arial" w:hAnsi="Arial" w:cs="Arial"/>
              </w:rPr>
              <w:t>Achievement Motivation</w:t>
            </w:r>
          </w:p>
        </w:tc>
        <w:tc>
          <w:tcPr>
            <w:tcW w:w="1139"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Low</w:t>
            </w:r>
          </w:p>
        </w:tc>
        <w:tc>
          <w:tcPr>
            <w:tcW w:w="209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1184"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32.0</w:t>
            </w:r>
          </w:p>
        </w:tc>
        <w:tc>
          <w:tcPr>
            <w:tcW w:w="124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48.0</w:t>
            </w:r>
          </w:p>
        </w:tc>
        <w:tc>
          <w:tcPr>
            <w:tcW w:w="100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17.0</w:t>
            </w:r>
          </w:p>
        </w:tc>
        <w:tc>
          <w:tcPr>
            <w:tcW w:w="809"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97.0</w:t>
            </w:r>
          </w:p>
        </w:tc>
      </w:tr>
      <w:tr w:rsidR="00842847" w:rsidRPr="00CA6889" w:rsidTr="004B31DB">
        <w:tc>
          <w:tcPr>
            <w:tcW w:w="1707"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1184"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36.9</w:t>
            </w:r>
          </w:p>
        </w:tc>
        <w:tc>
          <w:tcPr>
            <w:tcW w:w="124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40.7</w:t>
            </w:r>
          </w:p>
        </w:tc>
        <w:tc>
          <w:tcPr>
            <w:tcW w:w="100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19.4</w:t>
            </w:r>
          </w:p>
        </w:tc>
        <w:tc>
          <w:tcPr>
            <w:tcW w:w="809"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97.0</w:t>
            </w:r>
          </w:p>
        </w:tc>
      </w:tr>
      <w:tr w:rsidR="00842847" w:rsidRPr="00CA6889" w:rsidTr="004B31DB">
        <w:tc>
          <w:tcPr>
            <w:tcW w:w="1707"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Average</w:t>
            </w:r>
          </w:p>
        </w:tc>
        <w:tc>
          <w:tcPr>
            <w:tcW w:w="209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1184"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49.0</w:t>
            </w:r>
          </w:p>
        </w:tc>
        <w:tc>
          <w:tcPr>
            <w:tcW w:w="124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46.0</w:t>
            </w:r>
          </w:p>
        </w:tc>
        <w:tc>
          <w:tcPr>
            <w:tcW w:w="100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26.0</w:t>
            </w:r>
          </w:p>
        </w:tc>
        <w:tc>
          <w:tcPr>
            <w:tcW w:w="809"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121</w:t>
            </w:r>
          </w:p>
        </w:tc>
      </w:tr>
      <w:tr w:rsidR="00842847" w:rsidRPr="00CA6889" w:rsidTr="004B31DB">
        <w:tc>
          <w:tcPr>
            <w:tcW w:w="1707"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1184"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46.0</w:t>
            </w:r>
          </w:p>
        </w:tc>
        <w:tc>
          <w:tcPr>
            <w:tcW w:w="124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50.8</w:t>
            </w:r>
          </w:p>
        </w:tc>
        <w:tc>
          <w:tcPr>
            <w:tcW w:w="100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24.2</w:t>
            </w:r>
          </w:p>
        </w:tc>
        <w:tc>
          <w:tcPr>
            <w:tcW w:w="809"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121</w:t>
            </w:r>
          </w:p>
        </w:tc>
      </w:tr>
      <w:tr w:rsidR="00842847" w:rsidRPr="00CA6889" w:rsidTr="004B31DB">
        <w:tc>
          <w:tcPr>
            <w:tcW w:w="1707"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High</w:t>
            </w:r>
          </w:p>
        </w:tc>
        <w:tc>
          <w:tcPr>
            <w:tcW w:w="209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1184"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33.0</w:t>
            </w:r>
          </w:p>
        </w:tc>
        <w:tc>
          <w:tcPr>
            <w:tcW w:w="124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32.0</w:t>
            </w:r>
          </w:p>
        </w:tc>
        <w:tc>
          <w:tcPr>
            <w:tcW w:w="100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17.0</w:t>
            </w:r>
          </w:p>
        </w:tc>
        <w:tc>
          <w:tcPr>
            <w:tcW w:w="809"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820.</w:t>
            </w:r>
          </w:p>
        </w:tc>
      </w:tr>
      <w:tr w:rsidR="00842847" w:rsidRPr="00CA6889" w:rsidTr="004B31DB">
        <w:tc>
          <w:tcPr>
            <w:tcW w:w="1707"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1184"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31.2</w:t>
            </w:r>
          </w:p>
        </w:tc>
        <w:tc>
          <w:tcPr>
            <w:tcW w:w="124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34.4</w:t>
            </w:r>
          </w:p>
        </w:tc>
        <w:tc>
          <w:tcPr>
            <w:tcW w:w="100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16.4</w:t>
            </w:r>
          </w:p>
        </w:tc>
        <w:tc>
          <w:tcPr>
            <w:tcW w:w="809"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82.0</w:t>
            </w:r>
          </w:p>
        </w:tc>
      </w:tr>
      <w:tr w:rsidR="00842847" w:rsidRPr="00CA6889" w:rsidTr="004B31DB">
        <w:tc>
          <w:tcPr>
            <w:tcW w:w="2846" w:type="dxa"/>
            <w:gridSpan w:val="2"/>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Total</w:t>
            </w:r>
          </w:p>
        </w:tc>
        <w:tc>
          <w:tcPr>
            <w:tcW w:w="209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Count</w:t>
            </w:r>
          </w:p>
        </w:tc>
        <w:tc>
          <w:tcPr>
            <w:tcW w:w="1184"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114</w:t>
            </w:r>
          </w:p>
        </w:tc>
        <w:tc>
          <w:tcPr>
            <w:tcW w:w="124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126</w:t>
            </w:r>
          </w:p>
        </w:tc>
        <w:tc>
          <w:tcPr>
            <w:tcW w:w="100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60</w:t>
            </w:r>
          </w:p>
        </w:tc>
        <w:tc>
          <w:tcPr>
            <w:tcW w:w="809"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300</w:t>
            </w:r>
          </w:p>
        </w:tc>
      </w:tr>
      <w:tr w:rsidR="00842847" w:rsidRPr="00CA6889" w:rsidTr="004B31DB">
        <w:tc>
          <w:tcPr>
            <w:tcW w:w="2846" w:type="dxa"/>
            <w:gridSpan w:val="2"/>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b/>
                <w:bCs/>
              </w:rPr>
            </w:pPr>
          </w:p>
        </w:tc>
        <w:tc>
          <w:tcPr>
            <w:tcW w:w="209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Expected Count</w:t>
            </w:r>
          </w:p>
        </w:tc>
        <w:tc>
          <w:tcPr>
            <w:tcW w:w="1184"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114</w:t>
            </w:r>
          </w:p>
        </w:tc>
        <w:tc>
          <w:tcPr>
            <w:tcW w:w="1248"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126</w:t>
            </w:r>
          </w:p>
        </w:tc>
        <w:tc>
          <w:tcPr>
            <w:tcW w:w="1002"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60.0</w:t>
            </w:r>
          </w:p>
        </w:tc>
        <w:tc>
          <w:tcPr>
            <w:tcW w:w="809"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300</w:t>
            </w:r>
          </w:p>
        </w:tc>
      </w:tr>
    </w:tbl>
    <w:p w:rsidR="00842847" w:rsidRPr="00CA6889" w:rsidRDefault="00842847" w:rsidP="00842847">
      <w:pPr>
        <w:pStyle w:val="ListParagraph"/>
        <w:shd w:val="clear" w:color="auto" w:fill="FFFFFF"/>
        <w:autoSpaceDE w:val="0"/>
        <w:autoSpaceDN w:val="0"/>
        <w:adjustRightInd w:val="0"/>
        <w:spacing w:line="360" w:lineRule="auto"/>
        <w:ind w:left="1530"/>
        <w:jc w:val="both"/>
        <w:rPr>
          <w:rFonts w:ascii="Arial" w:hAnsi="Arial" w:cs="Arial"/>
          <w:b/>
          <w:bCs/>
          <w:sz w:val="24"/>
          <w:szCs w:val="24"/>
        </w:rPr>
      </w:pPr>
    </w:p>
    <w:p w:rsidR="00842847" w:rsidRDefault="00842847" w:rsidP="00842847">
      <w:pPr>
        <w:pStyle w:val="ListParagraph"/>
        <w:shd w:val="clear" w:color="auto" w:fill="FFFFFF"/>
        <w:autoSpaceDE w:val="0"/>
        <w:autoSpaceDN w:val="0"/>
        <w:adjustRightInd w:val="0"/>
        <w:spacing w:line="360" w:lineRule="auto"/>
        <w:ind w:left="1530"/>
        <w:jc w:val="center"/>
        <w:rPr>
          <w:rFonts w:ascii="Arial" w:hAnsi="Arial" w:cs="Arial"/>
          <w:b/>
          <w:bCs/>
          <w:sz w:val="24"/>
          <w:szCs w:val="24"/>
        </w:rPr>
      </w:pPr>
      <w:bookmarkStart w:id="0" w:name="_GoBack"/>
      <w:bookmarkEnd w:id="0"/>
    </w:p>
    <w:p w:rsidR="00842847" w:rsidRDefault="00842847" w:rsidP="00842847">
      <w:pPr>
        <w:pStyle w:val="ListParagraph"/>
        <w:shd w:val="clear" w:color="auto" w:fill="FFFFFF"/>
        <w:autoSpaceDE w:val="0"/>
        <w:autoSpaceDN w:val="0"/>
        <w:adjustRightInd w:val="0"/>
        <w:spacing w:line="360" w:lineRule="auto"/>
        <w:ind w:left="1530"/>
        <w:jc w:val="center"/>
        <w:rPr>
          <w:rFonts w:ascii="Arial" w:hAnsi="Arial" w:cs="Arial"/>
          <w:b/>
          <w:bCs/>
          <w:sz w:val="24"/>
          <w:szCs w:val="24"/>
        </w:rPr>
      </w:pPr>
    </w:p>
    <w:p w:rsidR="00842847" w:rsidRDefault="00842847" w:rsidP="00842847">
      <w:pPr>
        <w:pStyle w:val="ListParagraph"/>
        <w:shd w:val="clear" w:color="auto" w:fill="FFFFFF"/>
        <w:autoSpaceDE w:val="0"/>
        <w:autoSpaceDN w:val="0"/>
        <w:adjustRightInd w:val="0"/>
        <w:spacing w:line="360" w:lineRule="auto"/>
        <w:ind w:left="1530"/>
        <w:jc w:val="center"/>
        <w:rPr>
          <w:rFonts w:ascii="Arial" w:hAnsi="Arial" w:cs="Arial"/>
          <w:b/>
          <w:bCs/>
          <w:sz w:val="24"/>
          <w:szCs w:val="24"/>
        </w:rPr>
      </w:pPr>
    </w:p>
    <w:p w:rsidR="00842847" w:rsidRDefault="00842847" w:rsidP="00842847">
      <w:pPr>
        <w:pStyle w:val="ListParagraph"/>
        <w:shd w:val="clear" w:color="auto" w:fill="FFFFFF"/>
        <w:autoSpaceDE w:val="0"/>
        <w:autoSpaceDN w:val="0"/>
        <w:adjustRightInd w:val="0"/>
        <w:spacing w:line="360" w:lineRule="auto"/>
        <w:ind w:left="1530"/>
        <w:jc w:val="center"/>
        <w:rPr>
          <w:rFonts w:ascii="Arial" w:hAnsi="Arial" w:cs="Arial"/>
          <w:b/>
          <w:bCs/>
          <w:sz w:val="24"/>
          <w:szCs w:val="24"/>
        </w:rPr>
      </w:pPr>
    </w:p>
    <w:p w:rsidR="00842847" w:rsidRPr="00CA6889" w:rsidRDefault="00842847" w:rsidP="00842847">
      <w:pPr>
        <w:shd w:val="clear" w:color="auto" w:fill="FFFFFF"/>
        <w:autoSpaceDE w:val="0"/>
        <w:autoSpaceDN w:val="0"/>
        <w:adjustRightInd w:val="0"/>
        <w:spacing w:line="360" w:lineRule="auto"/>
        <w:jc w:val="both"/>
        <w:rPr>
          <w:rFonts w:ascii="Arial" w:hAnsi="Arial" w:cs="Arial"/>
        </w:rPr>
      </w:pPr>
      <w:r w:rsidRPr="00CA6889">
        <w:rPr>
          <w:rFonts w:ascii="Arial" w:hAnsi="Arial" w:cs="Arial"/>
          <w:b/>
          <w:bCs/>
        </w:rPr>
        <w:t xml:space="preserve">Table 6. Father’s Occupational Status wise significant Association in the </w:t>
      </w:r>
      <w:r w:rsidRPr="00CA6889">
        <w:rPr>
          <w:rFonts w:ascii="Arial" w:hAnsi="Arial" w:cs="Arial"/>
          <w:b/>
        </w:rPr>
        <w:t>Achievement Motivation</w:t>
      </w:r>
      <w:r w:rsidRPr="00CA6889">
        <w:rPr>
          <w:rFonts w:ascii="Arial" w:hAnsi="Arial" w:cs="Arial"/>
          <w:b/>
          <w:bCs/>
        </w:rPr>
        <w:t xml:space="preserve"> of Higher Secondary Students</w:t>
      </w:r>
    </w:p>
    <w:tbl>
      <w:tblPr>
        <w:tblStyle w:val="TableGrid"/>
        <w:tblW w:w="9248" w:type="dxa"/>
        <w:tblLook w:val="04A0" w:firstRow="1" w:lastRow="0" w:firstColumn="1" w:lastColumn="0" w:noHBand="0" w:noVBand="1"/>
      </w:tblPr>
      <w:tblGrid>
        <w:gridCol w:w="1861"/>
        <w:gridCol w:w="1250"/>
        <w:gridCol w:w="2337"/>
        <w:gridCol w:w="791"/>
        <w:gridCol w:w="713"/>
        <w:gridCol w:w="1236"/>
        <w:gridCol w:w="1060"/>
      </w:tblGrid>
      <w:tr w:rsidR="00842847" w:rsidRPr="00CA6889" w:rsidTr="004B31DB">
        <w:trPr>
          <w:trHeight w:val="553"/>
        </w:trPr>
        <w:tc>
          <w:tcPr>
            <w:tcW w:w="5448" w:type="dxa"/>
            <w:gridSpan w:val="3"/>
            <w:vMerge w:val="restart"/>
            <w:tcBorders>
              <w:top w:val="single" w:sz="4" w:space="0" w:color="auto"/>
              <w:left w:val="single" w:sz="4" w:space="0" w:color="auto"/>
              <w:bottom w:val="single" w:sz="4" w:space="0" w:color="auto"/>
              <w:right w:val="single" w:sz="4" w:space="0" w:color="auto"/>
            </w:tcBorders>
          </w:tcPr>
          <w:p w:rsidR="00842847" w:rsidRPr="00CA6889" w:rsidRDefault="00842847" w:rsidP="004B31DB">
            <w:pPr>
              <w:jc w:val="both"/>
              <w:rPr>
                <w:rFonts w:ascii="Arial" w:hAnsi="Arial" w:cs="Arial"/>
                <w:bCs/>
              </w:rPr>
            </w:pPr>
          </w:p>
          <w:p w:rsidR="00842847" w:rsidRPr="00CA6889" w:rsidRDefault="00842847" w:rsidP="004B31DB">
            <w:pPr>
              <w:jc w:val="both"/>
              <w:rPr>
                <w:rFonts w:ascii="Arial" w:hAnsi="Arial" w:cs="Arial"/>
                <w:bCs/>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Father's Occupational Status</w:t>
            </w:r>
          </w:p>
        </w:tc>
        <w:tc>
          <w:tcPr>
            <w:tcW w:w="1060"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p>
          <w:p w:rsidR="00842847" w:rsidRPr="00CA6889" w:rsidRDefault="00842847" w:rsidP="004B31DB">
            <w:pPr>
              <w:jc w:val="center"/>
              <w:rPr>
                <w:rFonts w:ascii="Arial" w:hAnsi="Arial" w:cs="Arial"/>
                <w:b/>
                <w:bCs/>
              </w:rPr>
            </w:pPr>
            <w:r w:rsidRPr="00CA6889">
              <w:rPr>
                <w:rFonts w:ascii="Arial" w:hAnsi="Arial" w:cs="Arial"/>
                <w:b/>
                <w:bCs/>
              </w:rPr>
              <w:t>Total</w:t>
            </w:r>
          </w:p>
        </w:tc>
      </w:tr>
      <w:tr w:rsidR="00842847" w:rsidRPr="00CA6889" w:rsidTr="004B31DB">
        <w:trPr>
          <w:trHeight w:val="2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bCs/>
              </w:rPr>
            </w:pP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proofErr w:type="spellStart"/>
            <w:r w:rsidRPr="00CA6889">
              <w:rPr>
                <w:rFonts w:ascii="Arial" w:hAnsi="Arial" w:cs="Arial"/>
                <w:b/>
                <w:bCs/>
              </w:rPr>
              <w:t>Govt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proofErr w:type="spellStart"/>
            <w:r w:rsidRPr="00CA6889">
              <w:rPr>
                <w:rFonts w:ascii="Arial" w:hAnsi="Arial" w:cs="Arial"/>
                <w:b/>
                <w:bCs/>
              </w:rPr>
              <w:t>Pvt</w:t>
            </w:r>
            <w:proofErr w:type="spellEnd"/>
          </w:p>
        </w:tc>
        <w:tc>
          <w:tcPr>
            <w:tcW w:w="105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b/>
                <w:bCs/>
              </w:rPr>
            </w:pPr>
            <w:r w:rsidRPr="00CA6889">
              <w:rPr>
                <w:rFonts w:ascii="Arial" w:hAnsi="Arial" w:cs="Arial"/>
                <w:b/>
                <w:bCs/>
              </w:rPr>
              <w:t>Self</w:t>
            </w: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center"/>
              <w:rPr>
                <w:rFonts w:ascii="Arial" w:hAnsi="Arial" w:cs="Arial"/>
                <w:b/>
                <w:bCs/>
              </w:rPr>
            </w:pPr>
          </w:p>
        </w:tc>
      </w:tr>
      <w:tr w:rsidR="00842847" w:rsidRPr="00CA6889" w:rsidTr="004B31DB">
        <w:trPr>
          <w:trHeight w:val="283"/>
        </w:trPr>
        <w:tc>
          <w:tcPr>
            <w:tcW w:w="1861"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p>
          <w:p w:rsidR="00842847" w:rsidRPr="00CA6889" w:rsidRDefault="00842847" w:rsidP="004B31DB">
            <w:pPr>
              <w:jc w:val="both"/>
              <w:rPr>
                <w:rFonts w:ascii="Arial" w:hAnsi="Arial" w:cs="Arial"/>
              </w:rPr>
            </w:pPr>
          </w:p>
          <w:p w:rsidR="00842847" w:rsidRPr="00CA6889" w:rsidRDefault="00842847" w:rsidP="004B31DB">
            <w:pPr>
              <w:jc w:val="both"/>
              <w:rPr>
                <w:rFonts w:ascii="Arial" w:hAnsi="Arial" w:cs="Arial"/>
              </w:rPr>
            </w:pPr>
            <w:r w:rsidRPr="00CA6889">
              <w:rPr>
                <w:rFonts w:ascii="Arial" w:hAnsi="Arial" w:cs="Arial"/>
              </w:rPr>
              <w:t>Achievement Motivation</w:t>
            </w:r>
          </w:p>
        </w:tc>
        <w:tc>
          <w:tcPr>
            <w:tcW w:w="1250"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Low</w:t>
            </w:r>
          </w:p>
        </w:tc>
        <w:tc>
          <w:tcPr>
            <w:tcW w:w="2336"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22.0</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15.0</w:t>
            </w:r>
          </w:p>
        </w:tc>
        <w:tc>
          <w:tcPr>
            <w:tcW w:w="105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60.0</w:t>
            </w:r>
          </w:p>
        </w:tc>
        <w:tc>
          <w:tcPr>
            <w:tcW w:w="10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97.0</w:t>
            </w:r>
          </w:p>
        </w:tc>
      </w:tr>
      <w:tr w:rsidR="00842847" w:rsidRPr="00CA6889" w:rsidTr="004B31DB">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336"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18.4</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14.6</w:t>
            </w:r>
          </w:p>
        </w:tc>
        <w:tc>
          <w:tcPr>
            <w:tcW w:w="105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64.0</w:t>
            </w:r>
          </w:p>
        </w:tc>
        <w:tc>
          <w:tcPr>
            <w:tcW w:w="10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97.0</w:t>
            </w:r>
          </w:p>
        </w:tc>
      </w:tr>
      <w:tr w:rsidR="00842847" w:rsidRPr="00CA6889" w:rsidTr="004B31DB">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250"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Average</w:t>
            </w:r>
          </w:p>
        </w:tc>
        <w:tc>
          <w:tcPr>
            <w:tcW w:w="2336"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21.0</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16.0</w:t>
            </w:r>
          </w:p>
        </w:tc>
        <w:tc>
          <w:tcPr>
            <w:tcW w:w="105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84.0</w:t>
            </w:r>
          </w:p>
        </w:tc>
        <w:tc>
          <w:tcPr>
            <w:tcW w:w="10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121</w:t>
            </w:r>
          </w:p>
        </w:tc>
      </w:tr>
      <w:tr w:rsidR="00842847" w:rsidRPr="00CA6889" w:rsidTr="004B31DB">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336"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23.0</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18.2</w:t>
            </w:r>
          </w:p>
        </w:tc>
        <w:tc>
          <w:tcPr>
            <w:tcW w:w="105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79.9</w:t>
            </w:r>
          </w:p>
        </w:tc>
        <w:tc>
          <w:tcPr>
            <w:tcW w:w="10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121</w:t>
            </w:r>
          </w:p>
        </w:tc>
      </w:tr>
      <w:tr w:rsidR="00842847" w:rsidRPr="00CA6889" w:rsidTr="004B31DB">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1250" w:type="dxa"/>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High</w:t>
            </w:r>
          </w:p>
        </w:tc>
        <w:tc>
          <w:tcPr>
            <w:tcW w:w="2336"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Count</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14.0</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14.0</w:t>
            </w:r>
          </w:p>
        </w:tc>
        <w:tc>
          <w:tcPr>
            <w:tcW w:w="105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54.0</w:t>
            </w:r>
          </w:p>
        </w:tc>
        <w:tc>
          <w:tcPr>
            <w:tcW w:w="10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82.0</w:t>
            </w:r>
          </w:p>
        </w:tc>
      </w:tr>
      <w:tr w:rsidR="00842847" w:rsidRPr="00CA6889" w:rsidTr="004B31DB">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rPr>
            </w:pPr>
          </w:p>
        </w:tc>
        <w:tc>
          <w:tcPr>
            <w:tcW w:w="2336"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rPr>
            </w:pPr>
            <w:r w:rsidRPr="00CA6889">
              <w:rPr>
                <w:rFonts w:ascii="Arial" w:hAnsi="Arial" w:cs="Arial"/>
              </w:rPr>
              <w:t>Expected Count</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15.6</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12.3</w:t>
            </w:r>
          </w:p>
        </w:tc>
        <w:tc>
          <w:tcPr>
            <w:tcW w:w="105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54.1</w:t>
            </w:r>
          </w:p>
        </w:tc>
        <w:tc>
          <w:tcPr>
            <w:tcW w:w="10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82.0</w:t>
            </w:r>
          </w:p>
        </w:tc>
      </w:tr>
      <w:tr w:rsidR="00842847" w:rsidRPr="00CA6889" w:rsidTr="004B31DB">
        <w:trPr>
          <w:trHeight w:val="270"/>
        </w:trPr>
        <w:tc>
          <w:tcPr>
            <w:tcW w:w="3111" w:type="dxa"/>
            <w:gridSpan w:val="2"/>
            <w:vMerge w:val="restart"/>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Total</w:t>
            </w:r>
          </w:p>
        </w:tc>
        <w:tc>
          <w:tcPr>
            <w:tcW w:w="2336"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Count</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57.0</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45.0</w:t>
            </w:r>
          </w:p>
        </w:tc>
        <w:tc>
          <w:tcPr>
            <w:tcW w:w="105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198</w:t>
            </w:r>
          </w:p>
        </w:tc>
        <w:tc>
          <w:tcPr>
            <w:tcW w:w="10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300</w:t>
            </w:r>
          </w:p>
        </w:tc>
      </w:tr>
      <w:tr w:rsidR="00842847" w:rsidRPr="00CA6889" w:rsidTr="004B31DB">
        <w:trPr>
          <w:trHeight w:val="28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42847" w:rsidRPr="00CA6889" w:rsidRDefault="00842847" w:rsidP="004B31DB">
            <w:pPr>
              <w:jc w:val="both"/>
              <w:rPr>
                <w:rFonts w:ascii="Arial" w:hAnsi="Arial" w:cs="Arial"/>
                <w:b/>
                <w:bCs/>
              </w:rPr>
            </w:pPr>
          </w:p>
        </w:tc>
        <w:tc>
          <w:tcPr>
            <w:tcW w:w="2336"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both"/>
              <w:rPr>
                <w:rFonts w:ascii="Arial" w:hAnsi="Arial" w:cs="Arial"/>
                <w:b/>
                <w:bCs/>
              </w:rPr>
            </w:pPr>
            <w:r w:rsidRPr="00CA6889">
              <w:rPr>
                <w:rFonts w:ascii="Arial" w:hAnsi="Arial" w:cs="Arial"/>
                <w:b/>
                <w:bCs/>
              </w:rPr>
              <w:t>Expected Count</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57.0</w:t>
            </w:r>
          </w:p>
        </w:tc>
        <w:tc>
          <w:tcPr>
            <w:tcW w:w="0" w:type="auto"/>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45.0</w:t>
            </w:r>
          </w:p>
        </w:tc>
        <w:tc>
          <w:tcPr>
            <w:tcW w:w="1051"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198</w:t>
            </w:r>
          </w:p>
        </w:tc>
        <w:tc>
          <w:tcPr>
            <w:tcW w:w="1060" w:type="dxa"/>
            <w:tcBorders>
              <w:top w:val="single" w:sz="4" w:space="0" w:color="auto"/>
              <w:left w:val="single" w:sz="4" w:space="0" w:color="auto"/>
              <w:bottom w:val="single" w:sz="4" w:space="0" w:color="auto"/>
              <w:right w:val="single" w:sz="4" w:space="0" w:color="auto"/>
            </w:tcBorders>
            <w:hideMark/>
          </w:tcPr>
          <w:p w:rsidR="00842847" w:rsidRPr="00CA6889" w:rsidRDefault="00842847" w:rsidP="004B31DB">
            <w:pPr>
              <w:jc w:val="center"/>
              <w:rPr>
                <w:rFonts w:ascii="Arial" w:hAnsi="Arial" w:cs="Arial"/>
              </w:rPr>
            </w:pPr>
            <w:r w:rsidRPr="00CA6889">
              <w:rPr>
                <w:rFonts w:ascii="Arial" w:hAnsi="Arial" w:cs="Arial"/>
              </w:rPr>
              <w:t>300</w:t>
            </w:r>
          </w:p>
        </w:tc>
      </w:tr>
    </w:tbl>
    <w:p w:rsidR="00842847" w:rsidRPr="00CA6889" w:rsidRDefault="00842847" w:rsidP="00842847">
      <w:pPr>
        <w:shd w:val="clear" w:color="auto" w:fill="FFFFFF"/>
        <w:autoSpaceDE w:val="0"/>
        <w:autoSpaceDN w:val="0"/>
        <w:adjustRightInd w:val="0"/>
        <w:spacing w:line="360" w:lineRule="auto"/>
        <w:jc w:val="both"/>
        <w:rPr>
          <w:rFonts w:ascii="Arial" w:hAnsi="Arial" w:cs="Arial"/>
          <w:b/>
          <w:bCs/>
        </w:rPr>
      </w:pPr>
    </w:p>
    <w:p w:rsidR="00842847" w:rsidRPr="00CA6889" w:rsidRDefault="00842847" w:rsidP="00842847">
      <w:pPr>
        <w:shd w:val="clear" w:color="auto" w:fill="FFFFFF"/>
        <w:autoSpaceDE w:val="0"/>
        <w:autoSpaceDN w:val="0"/>
        <w:adjustRightInd w:val="0"/>
        <w:spacing w:line="360" w:lineRule="auto"/>
        <w:jc w:val="center"/>
        <w:rPr>
          <w:rFonts w:ascii="Arial" w:hAnsi="Arial" w:cs="Arial"/>
          <w:b/>
          <w:bCs/>
        </w:rPr>
      </w:pPr>
      <w:r w:rsidRPr="00CA6889">
        <w:rPr>
          <w:rFonts w:ascii="Arial" w:hAnsi="Arial" w:cs="Arial"/>
          <w:b/>
          <w:bCs/>
        </w:rPr>
        <w:t>Part II. Table 7. Gender wise significant Association in the</w:t>
      </w:r>
    </w:p>
    <w:p w:rsidR="00842847" w:rsidRPr="00CA6889" w:rsidRDefault="00842847" w:rsidP="00842847">
      <w:pPr>
        <w:shd w:val="clear" w:color="auto" w:fill="FFFFFF"/>
        <w:autoSpaceDE w:val="0"/>
        <w:autoSpaceDN w:val="0"/>
        <w:adjustRightInd w:val="0"/>
        <w:spacing w:line="360" w:lineRule="auto"/>
        <w:jc w:val="center"/>
        <w:rPr>
          <w:rFonts w:ascii="Arial" w:hAnsi="Arial" w:cs="Arial"/>
          <w:b/>
          <w:bCs/>
        </w:rPr>
      </w:pPr>
      <w:r w:rsidRPr="00CA6889">
        <w:rPr>
          <w:rFonts w:ascii="Arial" w:hAnsi="Arial" w:cs="Arial"/>
          <w:b/>
        </w:rPr>
        <w:t xml:space="preserve">Achievement </w:t>
      </w:r>
      <w:r w:rsidRPr="00CA6889">
        <w:rPr>
          <w:rFonts w:ascii="Arial" w:hAnsi="Arial" w:cs="Arial"/>
          <w:b/>
          <w:bCs/>
        </w:rPr>
        <w:t>of Higher Secondary Students</w:t>
      </w:r>
    </w:p>
    <w:tbl>
      <w:tblPr>
        <w:tblW w:w="9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71"/>
        <w:gridCol w:w="1097"/>
        <w:gridCol w:w="2987"/>
        <w:gridCol w:w="758"/>
        <w:gridCol w:w="1047"/>
        <w:gridCol w:w="1402"/>
      </w:tblGrid>
      <w:tr w:rsidR="00842847" w:rsidRPr="00CA6889" w:rsidTr="004B31DB">
        <w:tc>
          <w:tcPr>
            <w:tcW w:w="0" w:type="auto"/>
            <w:gridSpan w:val="3"/>
            <w:vMerge w:val="restart"/>
            <w:shd w:val="clear" w:color="auto" w:fill="auto"/>
            <w:vAlign w:val="center"/>
          </w:tcPr>
          <w:p w:rsidR="00842847" w:rsidRPr="00CA6889" w:rsidRDefault="00842847" w:rsidP="004B31DB">
            <w:pPr>
              <w:jc w:val="both"/>
              <w:rPr>
                <w:rFonts w:ascii="Arial" w:hAnsi="Arial" w:cs="Arial"/>
                <w:b/>
                <w:bCs/>
              </w:rPr>
            </w:pPr>
          </w:p>
        </w:tc>
        <w:tc>
          <w:tcPr>
            <w:tcW w:w="0" w:type="auto"/>
            <w:gridSpan w:val="2"/>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Gender</w:t>
            </w:r>
          </w:p>
        </w:tc>
        <w:tc>
          <w:tcPr>
            <w:tcW w:w="1402" w:type="dxa"/>
            <w:vMerge w:val="restart"/>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Total</w:t>
            </w:r>
          </w:p>
        </w:tc>
      </w:tr>
      <w:tr w:rsidR="00842847" w:rsidRPr="00CA6889" w:rsidTr="004B31DB">
        <w:tc>
          <w:tcPr>
            <w:tcW w:w="0" w:type="auto"/>
            <w:gridSpan w:val="3"/>
            <w:vMerge/>
            <w:shd w:val="clear" w:color="auto" w:fill="auto"/>
            <w:vAlign w:val="center"/>
          </w:tcPr>
          <w:p w:rsidR="00842847" w:rsidRPr="00CA6889" w:rsidRDefault="00842847" w:rsidP="004B31DB">
            <w:pPr>
              <w:jc w:val="both"/>
              <w:rPr>
                <w:rFonts w:ascii="Arial" w:hAnsi="Arial" w:cs="Arial"/>
                <w:b/>
                <w:bCs/>
              </w:rPr>
            </w:pPr>
          </w:p>
        </w:tc>
        <w:tc>
          <w:tcPr>
            <w:tcW w:w="0" w:type="auto"/>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Male</w:t>
            </w:r>
          </w:p>
        </w:tc>
        <w:tc>
          <w:tcPr>
            <w:tcW w:w="0" w:type="auto"/>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Female</w:t>
            </w:r>
          </w:p>
        </w:tc>
        <w:tc>
          <w:tcPr>
            <w:tcW w:w="1402" w:type="dxa"/>
            <w:vMerge/>
            <w:shd w:val="clear" w:color="auto" w:fill="auto"/>
            <w:vAlign w:val="center"/>
          </w:tcPr>
          <w:p w:rsidR="00842847" w:rsidRPr="00CA6889" w:rsidRDefault="00842847" w:rsidP="004B31DB">
            <w:pPr>
              <w:jc w:val="center"/>
              <w:rPr>
                <w:rFonts w:ascii="Arial" w:hAnsi="Arial" w:cs="Arial"/>
                <w:b/>
                <w:bCs/>
              </w:rPr>
            </w:pPr>
          </w:p>
        </w:tc>
      </w:tr>
      <w:tr w:rsidR="00842847" w:rsidRPr="00CA6889" w:rsidTr="004B31DB">
        <w:tc>
          <w:tcPr>
            <w:tcW w:w="1971" w:type="dxa"/>
            <w:vMerge w:val="restart"/>
            <w:shd w:val="clear" w:color="auto" w:fill="auto"/>
            <w:vAlign w:val="center"/>
          </w:tcPr>
          <w:p w:rsidR="00842847" w:rsidRPr="00CA6889" w:rsidRDefault="00842847" w:rsidP="004B31DB">
            <w:pPr>
              <w:jc w:val="both"/>
              <w:rPr>
                <w:rFonts w:ascii="Arial" w:hAnsi="Arial" w:cs="Arial"/>
                <w:bCs/>
              </w:rPr>
            </w:pPr>
            <w:r w:rsidRPr="00CA6889">
              <w:rPr>
                <w:rFonts w:ascii="Arial" w:hAnsi="Arial" w:cs="Arial"/>
                <w:bCs/>
              </w:rPr>
              <w:t>Achievement</w:t>
            </w:r>
          </w:p>
        </w:tc>
        <w:tc>
          <w:tcPr>
            <w:tcW w:w="1097" w:type="dxa"/>
            <w:vMerge w:val="restart"/>
            <w:shd w:val="clear" w:color="auto" w:fill="auto"/>
            <w:vAlign w:val="center"/>
          </w:tcPr>
          <w:p w:rsidR="00842847" w:rsidRPr="00CA6889" w:rsidRDefault="00842847" w:rsidP="004B31DB">
            <w:pPr>
              <w:jc w:val="both"/>
              <w:rPr>
                <w:rFonts w:ascii="Arial" w:hAnsi="Arial" w:cs="Arial"/>
                <w:bCs/>
              </w:rPr>
            </w:pPr>
            <w:r w:rsidRPr="00CA6889">
              <w:rPr>
                <w:rFonts w:ascii="Arial" w:hAnsi="Arial" w:cs="Arial"/>
                <w:bCs/>
              </w:rPr>
              <w:t>Low</w:t>
            </w:r>
          </w:p>
        </w:tc>
        <w:tc>
          <w:tcPr>
            <w:tcW w:w="2987" w:type="dxa"/>
            <w:shd w:val="clear" w:color="auto" w:fill="auto"/>
            <w:vAlign w:val="center"/>
          </w:tcPr>
          <w:p w:rsidR="00842847" w:rsidRPr="00CA6889" w:rsidRDefault="00842847" w:rsidP="004B31DB">
            <w:pPr>
              <w:jc w:val="both"/>
              <w:rPr>
                <w:rFonts w:ascii="Arial" w:hAnsi="Arial" w:cs="Arial"/>
                <w:bCs/>
              </w:rPr>
            </w:pPr>
            <w:r w:rsidRPr="00CA6889">
              <w:rPr>
                <w:rFonts w:ascii="Arial" w:hAnsi="Arial" w:cs="Arial"/>
                <w:bCs/>
              </w:rPr>
              <w:t>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55.0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45.0</w:t>
            </w:r>
          </w:p>
        </w:tc>
        <w:tc>
          <w:tcPr>
            <w:tcW w:w="140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1971" w:type="dxa"/>
            <w:vMerge/>
            <w:shd w:val="clear" w:color="auto" w:fill="auto"/>
            <w:vAlign w:val="center"/>
          </w:tcPr>
          <w:p w:rsidR="00842847" w:rsidRPr="00CA6889" w:rsidRDefault="00842847" w:rsidP="004B31DB">
            <w:pPr>
              <w:jc w:val="both"/>
              <w:rPr>
                <w:rFonts w:ascii="Arial" w:hAnsi="Arial" w:cs="Arial"/>
                <w:bCs/>
              </w:rPr>
            </w:pPr>
          </w:p>
        </w:tc>
        <w:tc>
          <w:tcPr>
            <w:tcW w:w="1097" w:type="dxa"/>
            <w:vMerge/>
            <w:shd w:val="clear" w:color="auto" w:fill="auto"/>
            <w:vAlign w:val="center"/>
          </w:tcPr>
          <w:p w:rsidR="00842847" w:rsidRPr="00CA6889" w:rsidRDefault="00842847" w:rsidP="004B31DB">
            <w:pPr>
              <w:jc w:val="both"/>
              <w:rPr>
                <w:rFonts w:ascii="Arial" w:hAnsi="Arial" w:cs="Arial"/>
                <w:bCs/>
              </w:rPr>
            </w:pPr>
          </w:p>
        </w:tc>
        <w:tc>
          <w:tcPr>
            <w:tcW w:w="2987" w:type="dxa"/>
            <w:shd w:val="clear" w:color="auto" w:fill="auto"/>
            <w:vAlign w:val="center"/>
          </w:tcPr>
          <w:p w:rsidR="00842847" w:rsidRPr="00CA6889" w:rsidRDefault="00842847" w:rsidP="004B31DB">
            <w:pPr>
              <w:jc w:val="both"/>
              <w:rPr>
                <w:rFonts w:ascii="Arial" w:hAnsi="Arial" w:cs="Arial"/>
                <w:bCs/>
              </w:rPr>
            </w:pPr>
            <w:r w:rsidRPr="00CA6889">
              <w:rPr>
                <w:rFonts w:ascii="Arial" w:hAnsi="Arial" w:cs="Arial"/>
                <w:bCs/>
              </w:rPr>
              <w:t>Expected 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50.0</w:t>
            </w:r>
          </w:p>
        </w:tc>
        <w:tc>
          <w:tcPr>
            <w:tcW w:w="140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1971" w:type="dxa"/>
            <w:vMerge/>
            <w:shd w:val="clear" w:color="auto" w:fill="auto"/>
            <w:vAlign w:val="center"/>
          </w:tcPr>
          <w:p w:rsidR="00842847" w:rsidRPr="00CA6889" w:rsidRDefault="00842847" w:rsidP="004B31DB">
            <w:pPr>
              <w:jc w:val="both"/>
              <w:rPr>
                <w:rFonts w:ascii="Arial" w:hAnsi="Arial" w:cs="Arial"/>
                <w:bCs/>
              </w:rPr>
            </w:pPr>
          </w:p>
        </w:tc>
        <w:tc>
          <w:tcPr>
            <w:tcW w:w="1097" w:type="dxa"/>
            <w:vMerge w:val="restart"/>
            <w:shd w:val="clear" w:color="auto" w:fill="auto"/>
            <w:vAlign w:val="center"/>
          </w:tcPr>
          <w:p w:rsidR="00842847" w:rsidRPr="00CA6889" w:rsidRDefault="00842847" w:rsidP="004B31DB">
            <w:pPr>
              <w:jc w:val="both"/>
              <w:rPr>
                <w:rFonts w:ascii="Arial" w:hAnsi="Arial" w:cs="Arial"/>
                <w:bCs/>
              </w:rPr>
            </w:pPr>
            <w:r w:rsidRPr="00CA6889">
              <w:rPr>
                <w:rFonts w:ascii="Arial" w:hAnsi="Arial" w:cs="Arial"/>
                <w:bCs/>
              </w:rPr>
              <w:t>Average</w:t>
            </w:r>
          </w:p>
        </w:tc>
        <w:tc>
          <w:tcPr>
            <w:tcW w:w="2987" w:type="dxa"/>
            <w:shd w:val="clear" w:color="auto" w:fill="auto"/>
            <w:vAlign w:val="center"/>
          </w:tcPr>
          <w:p w:rsidR="00842847" w:rsidRPr="00CA6889" w:rsidRDefault="00842847" w:rsidP="004B31DB">
            <w:pPr>
              <w:jc w:val="both"/>
              <w:rPr>
                <w:rFonts w:ascii="Arial" w:hAnsi="Arial" w:cs="Arial"/>
                <w:bCs/>
              </w:rPr>
            </w:pPr>
            <w:r w:rsidRPr="00CA6889">
              <w:rPr>
                <w:rFonts w:ascii="Arial" w:hAnsi="Arial" w:cs="Arial"/>
                <w:bCs/>
              </w:rPr>
              <w:t>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50.0</w:t>
            </w:r>
          </w:p>
        </w:tc>
        <w:tc>
          <w:tcPr>
            <w:tcW w:w="140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1971" w:type="dxa"/>
            <w:vMerge/>
            <w:shd w:val="clear" w:color="auto" w:fill="auto"/>
            <w:vAlign w:val="center"/>
          </w:tcPr>
          <w:p w:rsidR="00842847" w:rsidRPr="00CA6889" w:rsidRDefault="00842847" w:rsidP="004B31DB">
            <w:pPr>
              <w:jc w:val="both"/>
              <w:rPr>
                <w:rFonts w:ascii="Arial" w:hAnsi="Arial" w:cs="Arial"/>
                <w:bCs/>
              </w:rPr>
            </w:pPr>
          </w:p>
        </w:tc>
        <w:tc>
          <w:tcPr>
            <w:tcW w:w="1097" w:type="dxa"/>
            <w:vMerge/>
            <w:shd w:val="clear" w:color="auto" w:fill="auto"/>
            <w:vAlign w:val="center"/>
          </w:tcPr>
          <w:p w:rsidR="00842847" w:rsidRPr="00CA6889" w:rsidRDefault="00842847" w:rsidP="004B31DB">
            <w:pPr>
              <w:jc w:val="both"/>
              <w:rPr>
                <w:rFonts w:ascii="Arial" w:hAnsi="Arial" w:cs="Arial"/>
                <w:bCs/>
              </w:rPr>
            </w:pPr>
          </w:p>
        </w:tc>
        <w:tc>
          <w:tcPr>
            <w:tcW w:w="2987" w:type="dxa"/>
            <w:shd w:val="clear" w:color="auto" w:fill="auto"/>
            <w:vAlign w:val="center"/>
          </w:tcPr>
          <w:p w:rsidR="00842847" w:rsidRPr="00CA6889" w:rsidRDefault="00842847" w:rsidP="004B31DB">
            <w:pPr>
              <w:jc w:val="both"/>
              <w:rPr>
                <w:rFonts w:ascii="Arial" w:hAnsi="Arial" w:cs="Arial"/>
                <w:bCs/>
              </w:rPr>
            </w:pPr>
            <w:r w:rsidRPr="00CA6889">
              <w:rPr>
                <w:rFonts w:ascii="Arial" w:hAnsi="Arial" w:cs="Arial"/>
                <w:bCs/>
              </w:rPr>
              <w:t>Expected 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50.0</w:t>
            </w:r>
          </w:p>
        </w:tc>
        <w:tc>
          <w:tcPr>
            <w:tcW w:w="140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1971" w:type="dxa"/>
            <w:vMerge/>
            <w:shd w:val="clear" w:color="auto" w:fill="auto"/>
            <w:vAlign w:val="center"/>
          </w:tcPr>
          <w:p w:rsidR="00842847" w:rsidRPr="00CA6889" w:rsidRDefault="00842847" w:rsidP="004B31DB">
            <w:pPr>
              <w:jc w:val="both"/>
              <w:rPr>
                <w:rFonts w:ascii="Arial" w:hAnsi="Arial" w:cs="Arial"/>
                <w:bCs/>
              </w:rPr>
            </w:pPr>
          </w:p>
        </w:tc>
        <w:tc>
          <w:tcPr>
            <w:tcW w:w="1097" w:type="dxa"/>
            <w:vMerge w:val="restart"/>
            <w:shd w:val="clear" w:color="auto" w:fill="auto"/>
            <w:vAlign w:val="center"/>
          </w:tcPr>
          <w:p w:rsidR="00842847" w:rsidRPr="00CA6889" w:rsidRDefault="00842847" w:rsidP="004B31DB">
            <w:pPr>
              <w:jc w:val="both"/>
              <w:rPr>
                <w:rFonts w:ascii="Arial" w:hAnsi="Arial" w:cs="Arial"/>
                <w:bCs/>
              </w:rPr>
            </w:pPr>
            <w:r w:rsidRPr="00CA6889">
              <w:rPr>
                <w:rFonts w:ascii="Arial" w:hAnsi="Arial" w:cs="Arial"/>
                <w:bCs/>
              </w:rPr>
              <w:t>High</w:t>
            </w:r>
          </w:p>
        </w:tc>
        <w:tc>
          <w:tcPr>
            <w:tcW w:w="2987" w:type="dxa"/>
            <w:shd w:val="clear" w:color="auto" w:fill="auto"/>
            <w:vAlign w:val="center"/>
          </w:tcPr>
          <w:p w:rsidR="00842847" w:rsidRPr="00CA6889" w:rsidRDefault="00842847" w:rsidP="004B31DB">
            <w:pPr>
              <w:jc w:val="both"/>
              <w:rPr>
                <w:rFonts w:ascii="Arial" w:hAnsi="Arial" w:cs="Arial"/>
                <w:bCs/>
              </w:rPr>
            </w:pPr>
            <w:r w:rsidRPr="00CA6889">
              <w:rPr>
                <w:rFonts w:ascii="Arial" w:hAnsi="Arial" w:cs="Arial"/>
                <w:bCs/>
              </w:rPr>
              <w:t>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45.0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55.0</w:t>
            </w:r>
          </w:p>
        </w:tc>
        <w:tc>
          <w:tcPr>
            <w:tcW w:w="140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1971" w:type="dxa"/>
            <w:vMerge/>
            <w:shd w:val="clear" w:color="auto" w:fill="auto"/>
            <w:vAlign w:val="center"/>
          </w:tcPr>
          <w:p w:rsidR="00842847" w:rsidRPr="00CA6889" w:rsidRDefault="00842847" w:rsidP="004B31DB">
            <w:pPr>
              <w:jc w:val="both"/>
              <w:rPr>
                <w:rFonts w:ascii="Arial" w:hAnsi="Arial" w:cs="Arial"/>
                <w:bCs/>
              </w:rPr>
            </w:pPr>
          </w:p>
        </w:tc>
        <w:tc>
          <w:tcPr>
            <w:tcW w:w="1097" w:type="dxa"/>
            <w:vMerge/>
            <w:shd w:val="clear" w:color="auto" w:fill="auto"/>
            <w:vAlign w:val="center"/>
          </w:tcPr>
          <w:p w:rsidR="00842847" w:rsidRPr="00CA6889" w:rsidRDefault="00842847" w:rsidP="004B31DB">
            <w:pPr>
              <w:jc w:val="both"/>
              <w:rPr>
                <w:rFonts w:ascii="Arial" w:hAnsi="Arial" w:cs="Arial"/>
                <w:bCs/>
              </w:rPr>
            </w:pPr>
          </w:p>
        </w:tc>
        <w:tc>
          <w:tcPr>
            <w:tcW w:w="2987" w:type="dxa"/>
            <w:shd w:val="clear" w:color="auto" w:fill="auto"/>
            <w:vAlign w:val="center"/>
          </w:tcPr>
          <w:p w:rsidR="00842847" w:rsidRPr="00CA6889" w:rsidRDefault="00842847" w:rsidP="004B31DB">
            <w:pPr>
              <w:jc w:val="both"/>
              <w:rPr>
                <w:rFonts w:ascii="Arial" w:hAnsi="Arial" w:cs="Arial"/>
                <w:bCs/>
              </w:rPr>
            </w:pPr>
            <w:r w:rsidRPr="00CA6889">
              <w:rPr>
                <w:rFonts w:ascii="Arial" w:hAnsi="Arial" w:cs="Arial"/>
                <w:bCs/>
              </w:rPr>
              <w:t>Expected 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50.0</w:t>
            </w:r>
          </w:p>
        </w:tc>
        <w:tc>
          <w:tcPr>
            <w:tcW w:w="140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3068" w:type="dxa"/>
            <w:gridSpan w:val="2"/>
            <w:vMerge w:val="restart"/>
            <w:shd w:val="clear" w:color="auto" w:fill="auto"/>
            <w:vAlign w:val="center"/>
          </w:tcPr>
          <w:p w:rsidR="00842847" w:rsidRPr="00CA6889" w:rsidRDefault="00842847" w:rsidP="004B31DB">
            <w:pPr>
              <w:jc w:val="both"/>
              <w:rPr>
                <w:rFonts w:ascii="Arial" w:hAnsi="Arial" w:cs="Arial"/>
                <w:b/>
                <w:bCs/>
              </w:rPr>
            </w:pPr>
            <w:r w:rsidRPr="00CA6889">
              <w:rPr>
                <w:rFonts w:ascii="Arial" w:hAnsi="Arial" w:cs="Arial"/>
                <w:b/>
                <w:bCs/>
              </w:rPr>
              <w:t>Total</w:t>
            </w:r>
          </w:p>
        </w:tc>
        <w:tc>
          <w:tcPr>
            <w:tcW w:w="2987" w:type="dxa"/>
            <w:shd w:val="clear" w:color="auto" w:fill="auto"/>
            <w:vAlign w:val="center"/>
          </w:tcPr>
          <w:p w:rsidR="00842847" w:rsidRPr="00CA6889" w:rsidRDefault="00842847" w:rsidP="004B31DB">
            <w:pPr>
              <w:jc w:val="both"/>
              <w:rPr>
                <w:rFonts w:ascii="Arial" w:hAnsi="Arial" w:cs="Arial"/>
                <w:b/>
                <w:bCs/>
              </w:rPr>
            </w:pPr>
            <w:r w:rsidRPr="00CA6889">
              <w:rPr>
                <w:rFonts w:ascii="Arial" w:hAnsi="Arial" w:cs="Arial"/>
                <w:b/>
                <w:bCs/>
              </w:rPr>
              <w:t>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150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150</w:t>
            </w:r>
          </w:p>
        </w:tc>
        <w:tc>
          <w:tcPr>
            <w:tcW w:w="140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300</w:t>
            </w:r>
          </w:p>
        </w:tc>
      </w:tr>
      <w:tr w:rsidR="00842847" w:rsidRPr="00CA6889" w:rsidTr="004B31DB">
        <w:tc>
          <w:tcPr>
            <w:tcW w:w="3068" w:type="dxa"/>
            <w:gridSpan w:val="2"/>
            <w:vMerge/>
            <w:shd w:val="clear" w:color="auto" w:fill="auto"/>
            <w:vAlign w:val="center"/>
          </w:tcPr>
          <w:p w:rsidR="00842847" w:rsidRPr="00CA6889" w:rsidRDefault="00842847" w:rsidP="004B31DB">
            <w:pPr>
              <w:jc w:val="both"/>
              <w:rPr>
                <w:rFonts w:ascii="Arial" w:hAnsi="Arial" w:cs="Arial"/>
                <w:b/>
                <w:bCs/>
              </w:rPr>
            </w:pPr>
          </w:p>
        </w:tc>
        <w:tc>
          <w:tcPr>
            <w:tcW w:w="2987" w:type="dxa"/>
            <w:shd w:val="clear" w:color="auto" w:fill="auto"/>
            <w:vAlign w:val="center"/>
          </w:tcPr>
          <w:p w:rsidR="00842847" w:rsidRPr="00CA6889" w:rsidRDefault="00842847" w:rsidP="004B31DB">
            <w:pPr>
              <w:jc w:val="both"/>
              <w:rPr>
                <w:rFonts w:ascii="Arial" w:hAnsi="Arial" w:cs="Arial"/>
                <w:b/>
                <w:bCs/>
              </w:rPr>
            </w:pPr>
            <w:r w:rsidRPr="00CA6889">
              <w:rPr>
                <w:rFonts w:ascii="Arial" w:hAnsi="Arial" w:cs="Arial"/>
                <w:b/>
                <w:bCs/>
              </w:rPr>
              <w:t>Expected 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150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150</w:t>
            </w:r>
          </w:p>
        </w:tc>
        <w:tc>
          <w:tcPr>
            <w:tcW w:w="140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300</w:t>
            </w:r>
          </w:p>
        </w:tc>
      </w:tr>
    </w:tbl>
    <w:p w:rsidR="00842847" w:rsidRPr="00CA6889" w:rsidRDefault="00842847" w:rsidP="00842847">
      <w:pPr>
        <w:shd w:val="clear" w:color="auto" w:fill="FFFFFF"/>
        <w:autoSpaceDE w:val="0"/>
        <w:autoSpaceDN w:val="0"/>
        <w:adjustRightInd w:val="0"/>
        <w:spacing w:line="360" w:lineRule="auto"/>
        <w:jc w:val="both"/>
        <w:rPr>
          <w:rFonts w:ascii="Arial" w:hAnsi="Arial" w:cs="Arial"/>
          <w:b/>
          <w:bCs/>
        </w:rPr>
      </w:pPr>
    </w:p>
    <w:p w:rsidR="00842847" w:rsidRPr="00CA6889" w:rsidRDefault="00842847" w:rsidP="00842847">
      <w:pPr>
        <w:shd w:val="clear" w:color="auto" w:fill="FFFFFF"/>
        <w:autoSpaceDE w:val="0"/>
        <w:autoSpaceDN w:val="0"/>
        <w:adjustRightInd w:val="0"/>
        <w:spacing w:line="360" w:lineRule="auto"/>
        <w:jc w:val="both"/>
        <w:rPr>
          <w:rFonts w:ascii="Arial" w:hAnsi="Arial" w:cs="Arial"/>
          <w:b/>
          <w:bCs/>
        </w:rPr>
      </w:pPr>
    </w:p>
    <w:p w:rsidR="00842847" w:rsidRPr="00CA6889" w:rsidRDefault="00842847" w:rsidP="00842847">
      <w:pPr>
        <w:shd w:val="clear" w:color="auto" w:fill="FFFFFF"/>
        <w:autoSpaceDE w:val="0"/>
        <w:autoSpaceDN w:val="0"/>
        <w:adjustRightInd w:val="0"/>
        <w:spacing w:line="360" w:lineRule="auto"/>
        <w:jc w:val="center"/>
        <w:rPr>
          <w:rFonts w:ascii="Arial" w:hAnsi="Arial" w:cs="Arial"/>
          <w:b/>
          <w:bCs/>
        </w:rPr>
      </w:pPr>
      <w:r w:rsidRPr="00CA6889">
        <w:rPr>
          <w:rFonts w:ascii="Arial" w:hAnsi="Arial" w:cs="Arial"/>
          <w:b/>
          <w:bCs/>
        </w:rPr>
        <w:t xml:space="preserve">Table 8. </w:t>
      </w:r>
      <w:r w:rsidRPr="00CA6889">
        <w:rPr>
          <w:rFonts w:ascii="Arial" w:hAnsi="Arial" w:cs="Arial"/>
          <w:b/>
        </w:rPr>
        <w:t>Medium of Instruction</w:t>
      </w:r>
      <w:r w:rsidRPr="00CA6889">
        <w:rPr>
          <w:rFonts w:ascii="Arial" w:hAnsi="Arial" w:cs="Arial"/>
          <w:b/>
          <w:bCs/>
        </w:rPr>
        <w:t xml:space="preserve"> wise significant Association in the</w:t>
      </w:r>
    </w:p>
    <w:p w:rsidR="00842847" w:rsidRPr="00CA6889" w:rsidRDefault="00842847" w:rsidP="00842847">
      <w:pPr>
        <w:pStyle w:val="ListParagraph"/>
        <w:shd w:val="clear" w:color="auto" w:fill="FFFFFF"/>
        <w:autoSpaceDE w:val="0"/>
        <w:autoSpaceDN w:val="0"/>
        <w:adjustRightInd w:val="0"/>
        <w:spacing w:line="360" w:lineRule="auto"/>
        <w:jc w:val="center"/>
        <w:rPr>
          <w:rFonts w:ascii="Arial" w:hAnsi="Arial" w:cs="Arial"/>
          <w:b/>
          <w:bCs/>
          <w:sz w:val="24"/>
          <w:szCs w:val="24"/>
        </w:rPr>
      </w:pPr>
      <w:r w:rsidRPr="00CA6889">
        <w:rPr>
          <w:rFonts w:ascii="Arial" w:hAnsi="Arial" w:cs="Arial"/>
          <w:b/>
          <w:sz w:val="24"/>
          <w:szCs w:val="24"/>
        </w:rPr>
        <w:t xml:space="preserve">Achievement </w:t>
      </w:r>
      <w:r w:rsidRPr="00CA6889">
        <w:rPr>
          <w:rFonts w:ascii="Arial" w:hAnsi="Arial" w:cs="Arial"/>
          <w:b/>
          <w:bCs/>
          <w:sz w:val="24"/>
          <w:szCs w:val="24"/>
        </w:rPr>
        <w:t>of Higher Secondary Students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3"/>
        <w:gridCol w:w="1036"/>
        <w:gridCol w:w="2618"/>
        <w:gridCol w:w="1104"/>
        <w:gridCol w:w="1410"/>
        <w:gridCol w:w="742"/>
      </w:tblGrid>
      <w:tr w:rsidR="00842847" w:rsidRPr="00CA6889" w:rsidTr="004B31DB">
        <w:tc>
          <w:tcPr>
            <w:tcW w:w="0" w:type="auto"/>
            <w:gridSpan w:val="3"/>
            <w:vMerge w:val="restart"/>
            <w:shd w:val="clear" w:color="auto" w:fill="auto"/>
            <w:vAlign w:val="center"/>
          </w:tcPr>
          <w:p w:rsidR="00842847" w:rsidRPr="00CA6889" w:rsidRDefault="00842847" w:rsidP="004B31DB">
            <w:pPr>
              <w:jc w:val="center"/>
              <w:rPr>
                <w:rFonts w:ascii="Arial" w:hAnsi="Arial" w:cs="Arial"/>
                <w:b/>
                <w:bCs/>
              </w:rPr>
            </w:pPr>
          </w:p>
          <w:p w:rsidR="00842847" w:rsidRPr="00CA6889" w:rsidRDefault="00842847" w:rsidP="004B31DB">
            <w:pPr>
              <w:jc w:val="center"/>
              <w:rPr>
                <w:rFonts w:ascii="Arial" w:hAnsi="Arial" w:cs="Arial"/>
                <w:b/>
                <w:bCs/>
              </w:rPr>
            </w:pPr>
          </w:p>
        </w:tc>
        <w:tc>
          <w:tcPr>
            <w:tcW w:w="0" w:type="auto"/>
            <w:gridSpan w:val="2"/>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Medium of Instruction</w:t>
            </w:r>
          </w:p>
        </w:tc>
        <w:tc>
          <w:tcPr>
            <w:tcW w:w="0" w:type="auto"/>
            <w:vMerge w:val="restart"/>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Total</w:t>
            </w:r>
          </w:p>
        </w:tc>
      </w:tr>
      <w:tr w:rsidR="00842847" w:rsidRPr="00CA6889" w:rsidTr="004B31DB">
        <w:tc>
          <w:tcPr>
            <w:tcW w:w="0" w:type="auto"/>
            <w:gridSpan w:val="3"/>
            <w:vMerge/>
            <w:shd w:val="clear" w:color="auto" w:fill="auto"/>
            <w:vAlign w:val="center"/>
          </w:tcPr>
          <w:p w:rsidR="00842847" w:rsidRPr="00CA6889" w:rsidRDefault="00842847" w:rsidP="004B31DB">
            <w:pPr>
              <w:jc w:val="center"/>
              <w:rPr>
                <w:rFonts w:ascii="Arial" w:hAnsi="Arial" w:cs="Arial"/>
                <w:b/>
                <w:bCs/>
              </w:rPr>
            </w:pPr>
          </w:p>
        </w:tc>
        <w:tc>
          <w:tcPr>
            <w:tcW w:w="0" w:type="auto"/>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Tamil</w:t>
            </w:r>
          </w:p>
        </w:tc>
        <w:tc>
          <w:tcPr>
            <w:tcW w:w="0" w:type="auto"/>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English</w:t>
            </w:r>
          </w:p>
        </w:tc>
        <w:tc>
          <w:tcPr>
            <w:tcW w:w="0" w:type="auto"/>
            <w:vMerge/>
            <w:shd w:val="clear" w:color="auto" w:fill="auto"/>
            <w:vAlign w:val="center"/>
          </w:tcPr>
          <w:p w:rsidR="00842847" w:rsidRPr="00CA6889" w:rsidRDefault="00842847" w:rsidP="004B31DB">
            <w:pPr>
              <w:jc w:val="center"/>
              <w:rPr>
                <w:rFonts w:ascii="Arial" w:hAnsi="Arial" w:cs="Arial"/>
                <w:b/>
                <w:bCs/>
              </w:rPr>
            </w:pPr>
          </w:p>
        </w:tc>
      </w:tr>
      <w:tr w:rsidR="00842847" w:rsidRPr="00CA6889" w:rsidTr="004B31DB">
        <w:tc>
          <w:tcPr>
            <w:tcW w:w="1773" w:type="dxa"/>
            <w:vMerge w:val="restart"/>
            <w:shd w:val="clear" w:color="auto" w:fill="auto"/>
            <w:vAlign w:val="center"/>
          </w:tcPr>
          <w:p w:rsidR="00842847" w:rsidRPr="00CA6889" w:rsidRDefault="00842847" w:rsidP="004B31DB">
            <w:pPr>
              <w:jc w:val="center"/>
              <w:rPr>
                <w:rFonts w:ascii="Arial" w:hAnsi="Arial" w:cs="Arial"/>
                <w:bCs/>
              </w:rPr>
            </w:pPr>
            <w:r w:rsidRPr="00CA6889">
              <w:rPr>
                <w:rFonts w:ascii="Arial" w:hAnsi="Arial" w:cs="Arial"/>
                <w:bCs/>
              </w:rPr>
              <w:t>Achievement</w:t>
            </w:r>
          </w:p>
        </w:tc>
        <w:tc>
          <w:tcPr>
            <w:tcW w:w="792" w:type="dxa"/>
            <w:vMerge w:val="restart"/>
            <w:shd w:val="clear" w:color="auto" w:fill="auto"/>
            <w:vAlign w:val="center"/>
          </w:tcPr>
          <w:p w:rsidR="00842847" w:rsidRPr="00CA6889" w:rsidRDefault="00842847" w:rsidP="004B31DB">
            <w:pPr>
              <w:rPr>
                <w:rFonts w:ascii="Arial" w:hAnsi="Arial" w:cs="Arial"/>
                <w:bCs/>
              </w:rPr>
            </w:pPr>
            <w:r w:rsidRPr="00CA6889">
              <w:rPr>
                <w:rFonts w:ascii="Arial" w:hAnsi="Arial" w:cs="Arial"/>
                <w:bCs/>
              </w:rPr>
              <w:t>Low</w:t>
            </w:r>
          </w:p>
        </w:tc>
        <w:tc>
          <w:tcPr>
            <w:tcW w:w="2618" w:type="dxa"/>
            <w:shd w:val="clear" w:color="auto" w:fill="auto"/>
            <w:vAlign w:val="center"/>
          </w:tcPr>
          <w:p w:rsidR="00842847" w:rsidRPr="00CA6889" w:rsidRDefault="00842847" w:rsidP="004B31DB">
            <w:pPr>
              <w:rPr>
                <w:rFonts w:ascii="Arial" w:hAnsi="Arial" w:cs="Arial"/>
                <w:bCs/>
              </w:rPr>
            </w:pPr>
            <w:r w:rsidRPr="00CA6889">
              <w:rPr>
                <w:rFonts w:ascii="Arial" w:hAnsi="Arial" w:cs="Arial"/>
                <w:bCs/>
              </w:rPr>
              <w:t>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96.00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4.00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1773" w:type="dxa"/>
            <w:vMerge/>
            <w:shd w:val="clear" w:color="auto" w:fill="auto"/>
            <w:vAlign w:val="center"/>
          </w:tcPr>
          <w:p w:rsidR="00842847" w:rsidRPr="00CA6889" w:rsidRDefault="00842847" w:rsidP="004B31DB">
            <w:pPr>
              <w:jc w:val="center"/>
              <w:rPr>
                <w:rFonts w:ascii="Arial" w:hAnsi="Arial" w:cs="Arial"/>
                <w:bCs/>
              </w:rPr>
            </w:pPr>
          </w:p>
        </w:tc>
        <w:tc>
          <w:tcPr>
            <w:tcW w:w="792" w:type="dxa"/>
            <w:vMerge/>
            <w:shd w:val="clear" w:color="auto" w:fill="auto"/>
            <w:vAlign w:val="center"/>
          </w:tcPr>
          <w:p w:rsidR="00842847" w:rsidRPr="00CA6889" w:rsidRDefault="00842847" w:rsidP="004B31DB">
            <w:pPr>
              <w:rPr>
                <w:rFonts w:ascii="Arial" w:hAnsi="Arial" w:cs="Arial"/>
                <w:bCs/>
              </w:rPr>
            </w:pPr>
          </w:p>
        </w:tc>
        <w:tc>
          <w:tcPr>
            <w:tcW w:w="2618" w:type="dxa"/>
            <w:shd w:val="clear" w:color="auto" w:fill="auto"/>
            <w:vAlign w:val="center"/>
          </w:tcPr>
          <w:p w:rsidR="00842847" w:rsidRPr="00CA6889" w:rsidRDefault="00842847" w:rsidP="004B31DB">
            <w:pPr>
              <w:rPr>
                <w:rFonts w:ascii="Arial" w:hAnsi="Arial" w:cs="Arial"/>
                <w:bCs/>
              </w:rPr>
            </w:pPr>
            <w:r w:rsidRPr="00CA6889">
              <w:rPr>
                <w:rFonts w:ascii="Arial" w:hAnsi="Arial" w:cs="Arial"/>
                <w:bCs/>
              </w:rPr>
              <w:t>Expected 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66.7</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33.3</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1773" w:type="dxa"/>
            <w:vMerge/>
            <w:shd w:val="clear" w:color="auto" w:fill="auto"/>
            <w:vAlign w:val="center"/>
          </w:tcPr>
          <w:p w:rsidR="00842847" w:rsidRPr="00CA6889" w:rsidRDefault="00842847" w:rsidP="004B31DB">
            <w:pPr>
              <w:jc w:val="center"/>
              <w:rPr>
                <w:rFonts w:ascii="Arial" w:hAnsi="Arial" w:cs="Arial"/>
                <w:bCs/>
              </w:rPr>
            </w:pPr>
          </w:p>
        </w:tc>
        <w:tc>
          <w:tcPr>
            <w:tcW w:w="792" w:type="dxa"/>
            <w:vMerge w:val="restart"/>
            <w:shd w:val="clear" w:color="auto" w:fill="auto"/>
            <w:vAlign w:val="center"/>
          </w:tcPr>
          <w:p w:rsidR="00842847" w:rsidRPr="00CA6889" w:rsidRDefault="00842847" w:rsidP="004B31DB">
            <w:pPr>
              <w:rPr>
                <w:rFonts w:ascii="Arial" w:hAnsi="Arial" w:cs="Arial"/>
                <w:bCs/>
              </w:rPr>
            </w:pPr>
            <w:r w:rsidRPr="00CA6889">
              <w:rPr>
                <w:rFonts w:ascii="Arial" w:hAnsi="Arial" w:cs="Arial"/>
                <w:bCs/>
              </w:rPr>
              <w:t>Average</w:t>
            </w:r>
          </w:p>
        </w:tc>
        <w:tc>
          <w:tcPr>
            <w:tcW w:w="2618" w:type="dxa"/>
            <w:shd w:val="clear" w:color="auto" w:fill="auto"/>
            <w:vAlign w:val="center"/>
          </w:tcPr>
          <w:p w:rsidR="00842847" w:rsidRPr="00CA6889" w:rsidRDefault="00842847" w:rsidP="004B31DB">
            <w:pPr>
              <w:rPr>
                <w:rFonts w:ascii="Arial" w:hAnsi="Arial" w:cs="Arial"/>
                <w:bCs/>
              </w:rPr>
            </w:pPr>
            <w:r w:rsidRPr="00CA6889">
              <w:rPr>
                <w:rFonts w:ascii="Arial" w:hAnsi="Arial" w:cs="Arial"/>
                <w:bCs/>
              </w:rPr>
              <w:t>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74.00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26.0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1773" w:type="dxa"/>
            <w:vMerge/>
            <w:shd w:val="clear" w:color="auto" w:fill="auto"/>
            <w:vAlign w:val="center"/>
          </w:tcPr>
          <w:p w:rsidR="00842847" w:rsidRPr="00CA6889" w:rsidRDefault="00842847" w:rsidP="004B31DB">
            <w:pPr>
              <w:jc w:val="center"/>
              <w:rPr>
                <w:rFonts w:ascii="Arial" w:hAnsi="Arial" w:cs="Arial"/>
                <w:bCs/>
              </w:rPr>
            </w:pPr>
          </w:p>
        </w:tc>
        <w:tc>
          <w:tcPr>
            <w:tcW w:w="792" w:type="dxa"/>
            <w:vMerge/>
            <w:shd w:val="clear" w:color="auto" w:fill="auto"/>
            <w:vAlign w:val="center"/>
          </w:tcPr>
          <w:p w:rsidR="00842847" w:rsidRPr="00CA6889" w:rsidRDefault="00842847" w:rsidP="004B31DB">
            <w:pPr>
              <w:rPr>
                <w:rFonts w:ascii="Arial" w:hAnsi="Arial" w:cs="Arial"/>
                <w:bCs/>
              </w:rPr>
            </w:pPr>
          </w:p>
        </w:tc>
        <w:tc>
          <w:tcPr>
            <w:tcW w:w="2618" w:type="dxa"/>
            <w:shd w:val="clear" w:color="auto" w:fill="auto"/>
            <w:vAlign w:val="center"/>
          </w:tcPr>
          <w:p w:rsidR="00842847" w:rsidRPr="00CA6889" w:rsidRDefault="00842847" w:rsidP="004B31DB">
            <w:pPr>
              <w:rPr>
                <w:rFonts w:ascii="Arial" w:hAnsi="Arial" w:cs="Arial"/>
                <w:bCs/>
              </w:rPr>
            </w:pPr>
            <w:r w:rsidRPr="00CA6889">
              <w:rPr>
                <w:rFonts w:ascii="Arial" w:hAnsi="Arial" w:cs="Arial"/>
                <w:bCs/>
              </w:rPr>
              <w:t>Expected 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66.7</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33.3</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1773" w:type="dxa"/>
            <w:vMerge/>
            <w:shd w:val="clear" w:color="auto" w:fill="auto"/>
            <w:vAlign w:val="center"/>
          </w:tcPr>
          <w:p w:rsidR="00842847" w:rsidRPr="00CA6889" w:rsidRDefault="00842847" w:rsidP="004B31DB">
            <w:pPr>
              <w:jc w:val="center"/>
              <w:rPr>
                <w:rFonts w:ascii="Arial" w:hAnsi="Arial" w:cs="Arial"/>
                <w:bCs/>
              </w:rPr>
            </w:pPr>
          </w:p>
        </w:tc>
        <w:tc>
          <w:tcPr>
            <w:tcW w:w="792" w:type="dxa"/>
            <w:vMerge w:val="restart"/>
            <w:shd w:val="clear" w:color="auto" w:fill="auto"/>
            <w:vAlign w:val="center"/>
          </w:tcPr>
          <w:p w:rsidR="00842847" w:rsidRPr="00CA6889" w:rsidRDefault="00842847" w:rsidP="004B31DB">
            <w:pPr>
              <w:rPr>
                <w:rFonts w:ascii="Arial" w:hAnsi="Arial" w:cs="Arial"/>
                <w:bCs/>
              </w:rPr>
            </w:pPr>
            <w:r w:rsidRPr="00CA6889">
              <w:rPr>
                <w:rFonts w:ascii="Arial" w:hAnsi="Arial" w:cs="Arial"/>
                <w:bCs/>
              </w:rPr>
              <w:t>High</w:t>
            </w:r>
          </w:p>
        </w:tc>
        <w:tc>
          <w:tcPr>
            <w:tcW w:w="2618" w:type="dxa"/>
            <w:shd w:val="clear" w:color="auto" w:fill="auto"/>
            <w:vAlign w:val="center"/>
          </w:tcPr>
          <w:p w:rsidR="00842847" w:rsidRPr="00CA6889" w:rsidRDefault="00842847" w:rsidP="004B31DB">
            <w:pPr>
              <w:rPr>
                <w:rFonts w:ascii="Arial" w:hAnsi="Arial" w:cs="Arial"/>
                <w:bCs/>
              </w:rPr>
            </w:pPr>
            <w:r w:rsidRPr="00CA6889">
              <w:rPr>
                <w:rFonts w:ascii="Arial" w:hAnsi="Arial" w:cs="Arial"/>
                <w:bCs/>
              </w:rPr>
              <w:t>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30.0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70.0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1773" w:type="dxa"/>
            <w:vMerge/>
            <w:shd w:val="clear" w:color="auto" w:fill="auto"/>
            <w:vAlign w:val="center"/>
          </w:tcPr>
          <w:p w:rsidR="00842847" w:rsidRPr="00CA6889" w:rsidRDefault="00842847" w:rsidP="004B31DB">
            <w:pPr>
              <w:jc w:val="center"/>
              <w:rPr>
                <w:rFonts w:ascii="Arial" w:hAnsi="Arial" w:cs="Arial"/>
                <w:bCs/>
              </w:rPr>
            </w:pPr>
          </w:p>
        </w:tc>
        <w:tc>
          <w:tcPr>
            <w:tcW w:w="792" w:type="dxa"/>
            <w:vMerge/>
            <w:shd w:val="clear" w:color="auto" w:fill="auto"/>
            <w:vAlign w:val="center"/>
          </w:tcPr>
          <w:p w:rsidR="00842847" w:rsidRPr="00CA6889" w:rsidRDefault="00842847" w:rsidP="004B31DB">
            <w:pPr>
              <w:jc w:val="center"/>
              <w:rPr>
                <w:rFonts w:ascii="Arial" w:hAnsi="Arial" w:cs="Arial"/>
                <w:bCs/>
              </w:rPr>
            </w:pPr>
          </w:p>
        </w:tc>
        <w:tc>
          <w:tcPr>
            <w:tcW w:w="2618" w:type="dxa"/>
            <w:shd w:val="clear" w:color="auto" w:fill="auto"/>
            <w:vAlign w:val="center"/>
          </w:tcPr>
          <w:p w:rsidR="00842847" w:rsidRPr="00CA6889" w:rsidRDefault="00842847" w:rsidP="004B31DB">
            <w:pPr>
              <w:rPr>
                <w:rFonts w:ascii="Arial" w:hAnsi="Arial" w:cs="Arial"/>
                <w:bCs/>
              </w:rPr>
            </w:pPr>
            <w:r w:rsidRPr="00CA6889">
              <w:rPr>
                <w:rFonts w:ascii="Arial" w:hAnsi="Arial" w:cs="Arial"/>
                <w:bCs/>
              </w:rPr>
              <w:t>Expected 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66.7</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33.3</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c>
          <w:tcPr>
            <w:tcW w:w="2565" w:type="dxa"/>
            <w:gridSpan w:val="2"/>
            <w:vMerge w:val="restart"/>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Total</w:t>
            </w:r>
          </w:p>
        </w:tc>
        <w:tc>
          <w:tcPr>
            <w:tcW w:w="2618" w:type="dxa"/>
            <w:shd w:val="clear" w:color="auto" w:fill="auto"/>
            <w:vAlign w:val="center"/>
          </w:tcPr>
          <w:p w:rsidR="00842847" w:rsidRPr="00CA6889" w:rsidRDefault="00842847" w:rsidP="004B31DB">
            <w:pPr>
              <w:rPr>
                <w:rFonts w:ascii="Arial" w:hAnsi="Arial" w:cs="Arial"/>
                <w:b/>
                <w:bCs/>
              </w:rPr>
            </w:pPr>
            <w:r w:rsidRPr="00CA6889">
              <w:rPr>
                <w:rFonts w:ascii="Arial" w:hAnsi="Arial" w:cs="Arial"/>
                <w:b/>
                <w:bCs/>
              </w:rPr>
              <w:t>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200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300</w:t>
            </w:r>
          </w:p>
        </w:tc>
      </w:tr>
      <w:tr w:rsidR="00842847" w:rsidRPr="00CA6889" w:rsidTr="004B31DB">
        <w:tc>
          <w:tcPr>
            <w:tcW w:w="2565" w:type="dxa"/>
            <w:gridSpan w:val="2"/>
            <w:vMerge/>
            <w:shd w:val="clear" w:color="auto" w:fill="auto"/>
            <w:vAlign w:val="center"/>
          </w:tcPr>
          <w:p w:rsidR="00842847" w:rsidRPr="00CA6889" w:rsidRDefault="00842847" w:rsidP="004B31DB">
            <w:pPr>
              <w:jc w:val="center"/>
              <w:rPr>
                <w:rFonts w:ascii="Arial" w:hAnsi="Arial" w:cs="Arial"/>
                <w:b/>
                <w:bCs/>
              </w:rPr>
            </w:pPr>
          </w:p>
        </w:tc>
        <w:tc>
          <w:tcPr>
            <w:tcW w:w="2618" w:type="dxa"/>
            <w:shd w:val="clear" w:color="auto" w:fill="auto"/>
            <w:vAlign w:val="center"/>
          </w:tcPr>
          <w:p w:rsidR="00842847" w:rsidRPr="00CA6889" w:rsidRDefault="00842847" w:rsidP="004B31DB">
            <w:pPr>
              <w:rPr>
                <w:rFonts w:ascii="Arial" w:hAnsi="Arial" w:cs="Arial"/>
                <w:b/>
                <w:bCs/>
              </w:rPr>
            </w:pPr>
            <w:r w:rsidRPr="00CA6889">
              <w:rPr>
                <w:rFonts w:ascii="Arial" w:hAnsi="Arial" w:cs="Arial"/>
                <w:b/>
                <w:bCs/>
              </w:rPr>
              <w:t>Expected Count</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200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300</w:t>
            </w:r>
          </w:p>
        </w:tc>
      </w:tr>
    </w:tbl>
    <w:p w:rsidR="00842847" w:rsidRPr="00CA6889" w:rsidRDefault="00842847" w:rsidP="00842847">
      <w:pPr>
        <w:shd w:val="clear" w:color="auto" w:fill="FFFFFF"/>
        <w:autoSpaceDE w:val="0"/>
        <w:autoSpaceDN w:val="0"/>
        <w:adjustRightInd w:val="0"/>
        <w:spacing w:line="360" w:lineRule="auto"/>
        <w:jc w:val="center"/>
        <w:rPr>
          <w:rFonts w:ascii="Arial" w:hAnsi="Arial" w:cs="Arial"/>
          <w:b/>
          <w:bCs/>
        </w:rPr>
      </w:pPr>
    </w:p>
    <w:p w:rsidR="00842847" w:rsidRPr="00CA6889" w:rsidRDefault="00842847" w:rsidP="00842847">
      <w:pPr>
        <w:pStyle w:val="ListParagraph"/>
        <w:shd w:val="clear" w:color="auto" w:fill="FFFFFF"/>
        <w:autoSpaceDE w:val="0"/>
        <w:autoSpaceDN w:val="0"/>
        <w:adjustRightInd w:val="0"/>
        <w:spacing w:line="360" w:lineRule="auto"/>
        <w:jc w:val="center"/>
        <w:rPr>
          <w:rFonts w:ascii="Arial" w:hAnsi="Arial" w:cs="Arial"/>
          <w:b/>
          <w:bCs/>
          <w:sz w:val="24"/>
          <w:szCs w:val="24"/>
        </w:rPr>
      </w:pPr>
      <w:r w:rsidRPr="00CA6889">
        <w:rPr>
          <w:rFonts w:ascii="Arial" w:hAnsi="Arial" w:cs="Arial"/>
          <w:b/>
          <w:bCs/>
          <w:sz w:val="24"/>
          <w:szCs w:val="24"/>
        </w:rPr>
        <w:t xml:space="preserve">Table 9. Father’s Educational Qualification wise significant Association in the </w:t>
      </w:r>
      <w:r w:rsidRPr="00CA6889">
        <w:rPr>
          <w:rFonts w:ascii="Arial" w:hAnsi="Arial" w:cs="Arial"/>
          <w:b/>
          <w:sz w:val="24"/>
          <w:szCs w:val="24"/>
        </w:rPr>
        <w:t xml:space="preserve">Achievement </w:t>
      </w:r>
      <w:r w:rsidRPr="00CA6889">
        <w:rPr>
          <w:rFonts w:ascii="Arial" w:hAnsi="Arial" w:cs="Arial"/>
          <w:b/>
          <w:bCs/>
          <w:sz w:val="24"/>
          <w:szCs w:val="24"/>
        </w:rPr>
        <w:t>of Higher Secondary Students</w:t>
      </w:r>
    </w:p>
    <w:tbl>
      <w:tblPr>
        <w:tblW w:w="90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2"/>
        <w:gridCol w:w="1170"/>
        <w:gridCol w:w="2160"/>
        <w:gridCol w:w="1260"/>
        <w:gridCol w:w="1080"/>
        <w:gridCol w:w="1080"/>
        <w:gridCol w:w="810"/>
      </w:tblGrid>
      <w:tr w:rsidR="00842847" w:rsidRPr="00CA6889" w:rsidTr="004B31DB">
        <w:trPr>
          <w:jc w:val="center"/>
        </w:trPr>
        <w:tc>
          <w:tcPr>
            <w:tcW w:w="4852" w:type="dxa"/>
            <w:gridSpan w:val="3"/>
            <w:vMerge w:val="restart"/>
            <w:shd w:val="clear" w:color="auto" w:fill="auto"/>
            <w:vAlign w:val="center"/>
          </w:tcPr>
          <w:p w:rsidR="00842847" w:rsidRPr="00CA6889" w:rsidRDefault="00842847" w:rsidP="004B31DB">
            <w:pPr>
              <w:jc w:val="both"/>
              <w:rPr>
                <w:rFonts w:ascii="Arial" w:hAnsi="Arial" w:cs="Arial"/>
                <w:b/>
                <w:bCs/>
              </w:rPr>
            </w:pPr>
          </w:p>
        </w:tc>
        <w:tc>
          <w:tcPr>
            <w:tcW w:w="3420" w:type="dxa"/>
            <w:gridSpan w:val="3"/>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Father's Educational Qualification</w:t>
            </w:r>
          </w:p>
        </w:tc>
        <w:tc>
          <w:tcPr>
            <w:tcW w:w="810" w:type="dxa"/>
            <w:vMerge w:val="restart"/>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Total</w:t>
            </w:r>
          </w:p>
        </w:tc>
      </w:tr>
      <w:tr w:rsidR="00842847" w:rsidRPr="00CA6889" w:rsidTr="004B31DB">
        <w:trPr>
          <w:jc w:val="center"/>
        </w:trPr>
        <w:tc>
          <w:tcPr>
            <w:tcW w:w="4852" w:type="dxa"/>
            <w:gridSpan w:val="3"/>
            <w:vMerge/>
            <w:shd w:val="clear" w:color="auto" w:fill="auto"/>
          </w:tcPr>
          <w:p w:rsidR="00842847" w:rsidRPr="00CA6889" w:rsidRDefault="00842847" w:rsidP="004B31DB">
            <w:pPr>
              <w:jc w:val="both"/>
              <w:rPr>
                <w:rFonts w:ascii="Arial" w:hAnsi="Arial" w:cs="Arial"/>
                <w:b/>
                <w:bCs/>
              </w:rPr>
            </w:pPr>
          </w:p>
        </w:tc>
        <w:tc>
          <w:tcPr>
            <w:tcW w:w="1260" w:type="dxa"/>
            <w:shd w:val="clear" w:color="auto" w:fill="auto"/>
          </w:tcPr>
          <w:p w:rsidR="00842847" w:rsidRPr="00CA6889" w:rsidRDefault="00842847" w:rsidP="004B31DB">
            <w:pPr>
              <w:jc w:val="center"/>
              <w:rPr>
                <w:rFonts w:ascii="Arial" w:hAnsi="Arial" w:cs="Arial"/>
                <w:b/>
                <w:bCs/>
              </w:rPr>
            </w:pPr>
            <w:r w:rsidRPr="00CA6889">
              <w:rPr>
                <w:rFonts w:ascii="Arial" w:hAnsi="Arial" w:cs="Arial"/>
                <w:b/>
                <w:bCs/>
              </w:rPr>
              <w:t>Illiterate</w:t>
            </w:r>
          </w:p>
        </w:tc>
        <w:tc>
          <w:tcPr>
            <w:tcW w:w="1080" w:type="dxa"/>
            <w:shd w:val="clear" w:color="auto" w:fill="auto"/>
          </w:tcPr>
          <w:p w:rsidR="00842847" w:rsidRPr="00CA6889" w:rsidRDefault="00842847" w:rsidP="004B31DB">
            <w:pPr>
              <w:jc w:val="center"/>
              <w:rPr>
                <w:rFonts w:ascii="Arial" w:hAnsi="Arial" w:cs="Arial"/>
                <w:b/>
                <w:bCs/>
              </w:rPr>
            </w:pPr>
            <w:r w:rsidRPr="00CA6889">
              <w:rPr>
                <w:rFonts w:ascii="Arial" w:hAnsi="Arial" w:cs="Arial"/>
                <w:b/>
                <w:bCs/>
              </w:rPr>
              <w:t>Up to +2</w:t>
            </w:r>
          </w:p>
        </w:tc>
        <w:tc>
          <w:tcPr>
            <w:tcW w:w="1080" w:type="dxa"/>
            <w:shd w:val="clear" w:color="auto" w:fill="auto"/>
          </w:tcPr>
          <w:p w:rsidR="00842847" w:rsidRPr="00CA6889" w:rsidRDefault="00842847" w:rsidP="004B31DB">
            <w:pPr>
              <w:jc w:val="center"/>
              <w:rPr>
                <w:rFonts w:ascii="Arial" w:hAnsi="Arial" w:cs="Arial"/>
                <w:b/>
                <w:bCs/>
              </w:rPr>
            </w:pPr>
            <w:r w:rsidRPr="00CA6889">
              <w:rPr>
                <w:rFonts w:ascii="Arial" w:hAnsi="Arial" w:cs="Arial"/>
                <w:b/>
                <w:bCs/>
              </w:rPr>
              <w:t>Degree</w:t>
            </w:r>
          </w:p>
        </w:tc>
        <w:tc>
          <w:tcPr>
            <w:tcW w:w="810" w:type="dxa"/>
            <w:vMerge/>
            <w:shd w:val="clear" w:color="auto" w:fill="auto"/>
          </w:tcPr>
          <w:p w:rsidR="00842847" w:rsidRPr="00CA6889" w:rsidRDefault="00842847" w:rsidP="004B31DB">
            <w:pPr>
              <w:jc w:val="center"/>
              <w:rPr>
                <w:rFonts w:ascii="Arial" w:hAnsi="Arial" w:cs="Arial"/>
                <w:b/>
                <w:bCs/>
              </w:rPr>
            </w:pPr>
          </w:p>
        </w:tc>
      </w:tr>
      <w:tr w:rsidR="00842847" w:rsidRPr="00CA6889" w:rsidTr="004B31DB">
        <w:trPr>
          <w:jc w:val="center"/>
        </w:trPr>
        <w:tc>
          <w:tcPr>
            <w:tcW w:w="1522" w:type="dxa"/>
            <w:vMerge w:val="restart"/>
            <w:shd w:val="clear" w:color="auto" w:fill="auto"/>
            <w:vAlign w:val="center"/>
          </w:tcPr>
          <w:p w:rsidR="00842847" w:rsidRPr="00CA6889" w:rsidRDefault="00842847" w:rsidP="004B31DB">
            <w:pPr>
              <w:jc w:val="both"/>
              <w:rPr>
                <w:rFonts w:ascii="Arial" w:hAnsi="Arial" w:cs="Arial"/>
              </w:rPr>
            </w:pPr>
            <w:r w:rsidRPr="00CA6889">
              <w:rPr>
                <w:rFonts w:ascii="Arial" w:hAnsi="Arial" w:cs="Arial"/>
                <w:bCs/>
              </w:rPr>
              <w:t>Achievement</w:t>
            </w:r>
          </w:p>
        </w:tc>
        <w:tc>
          <w:tcPr>
            <w:tcW w:w="1170" w:type="dxa"/>
            <w:vMerge w:val="restart"/>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Low</w:t>
            </w:r>
          </w:p>
        </w:tc>
        <w:tc>
          <w:tcPr>
            <w:tcW w:w="2160" w:type="dxa"/>
            <w:shd w:val="clear" w:color="auto" w:fill="auto"/>
          </w:tcPr>
          <w:p w:rsidR="00842847" w:rsidRPr="00CA6889" w:rsidRDefault="00842847" w:rsidP="004B31DB">
            <w:pPr>
              <w:jc w:val="both"/>
              <w:rPr>
                <w:rFonts w:ascii="Arial" w:hAnsi="Arial" w:cs="Arial"/>
              </w:rPr>
            </w:pPr>
            <w:r w:rsidRPr="00CA6889">
              <w:rPr>
                <w:rFonts w:ascii="Arial" w:hAnsi="Arial" w:cs="Arial"/>
              </w:rPr>
              <w:t>Count</w:t>
            </w:r>
          </w:p>
        </w:tc>
        <w:tc>
          <w:tcPr>
            <w:tcW w:w="1260" w:type="dxa"/>
            <w:shd w:val="clear" w:color="auto" w:fill="auto"/>
          </w:tcPr>
          <w:p w:rsidR="00842847" w:rsidRPr="00CA6889" w:rsidRDefault="00842847" w:rsidP="004B31DB">
            <w:pPr>
              <w:jc w:val="center"/>
              <w:rPr>
                <w:rFonts w:ascii="Arial" w:hAnsi="Arial" w:cs="Arial"/>
              </w:rPr>
            </w:pPr>
            <w:r w:rsidRPr="00CA6889">
              <w:rPr>
                <w:rFonts w:ascii="Arial" w:hAnsi="Arial" w:cs="Arial"/>
              </w:rPr>
              <w:t>56.0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38.0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6.00</w:t>
            </w:r>
          </w:p>
        </w:tc>
        <w:tc>
          <w:tcPr>
            <w:tcW w:w="810" w:type="dxa"/>
            <w:shd w:val="clear" w:color="auto" w:fill="auto"/>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jc w:val="center"/>
        </w:trPr>
        <w:tc>
          <w:tcPr>
            <w:tcW w:w="1522" w:type="dxa"/>
            <w:vMerge/>
            <w:shd w:val="clear" w:color="auto" w:fill="auto"/>
            <w:vAlign w:val="center"/>
          </w:tcPr>
          <w:p w:rsidR="00842847" w:rsidRPr="00CA6889" w:rsidRDefault="00842847" w:rsidP="004B31DB">
            <w:pPr>
              <w:jc w:val="both"/>
              <w:rPr>
                <w:rFonts w:ascii="Arial" w:hAnsi="Arial" w:cs="Arial"/>
              </w:rPr>
            </w:pPr>
          </w:p>
        </w:tc>
        <w:tc>
          <w:tcPr>
            <w:tcW w:w="1170" w:type="dxa"/>
            <w:vMerge/>
            <w:shd w:val="clear" w:color="auto" w:fill="auto"/>
            <w:vAlign w:val="center"/>
          </w:tcPr>
          <w:p w:rsidR="00842847" w:rsidRPr="00CA6889" w:rsidRDefault="00842847" w:rsidP="004B31DB">
            <w:pPr>
              <w:jc w:val="both"/>
              <w:rPr>
                <w:rFonts w:ascii="Arial" w:hAnsi="Arial" w:cs="Arial"/>
              </w:rPr>
            </w:pPr>
          </w:p>
        </w:tc>
        <w:tc>
          <w:tcPr>
            <w:tcW w:w="2160" w:type="dxa"/>
            <w:shd w:val="clear" w:color="auto" w:fill="auto"/>
          </w:tcPr>
          <w:p w:rsidR="00842847" w:rsidRPr="00CA6889" w:rsidRDefault="00842847" w:rsidP="004B31DB">
            <w:pPr>
              <w:jc w:val="both"/>
              <w:rPr>
                <w:rFonts w:ascii="Arial" w:hAnsi="Arial" w:cs="Arial"/>
              </w:rPr>
            </w:pPr>
            <w:r w:rsidRPr="00CA6889">
              <w:rPr>
                <w:rFonts w:ascii="Arial" w:hAnsi="Arial" w:cs="Arial"/>
              </w:rPr>
              <w:t>Expected Count</w:t>
            </w:r>
          </w:p>
        </w:tc>
        <w:tc>
          <w:tcPr>
            <w:tcW w:w="1260" w:type="dxa"/>
            <w:shd w:val="clear" w:color="auto" w:fill="auto"/>
          </w:tcPr>
          <w:p w:rsidR="00842847" w:rsidRPr="00CA6889" w:rsidRDefault="00842847" w:rsidP="004B31DB">
            <w:pPr>
              <w:jc w:val="center"/>
              <w:rPr>
                <w:rFonts w:ascii="Arial" w:hAnsi="Arial" w:cs="Arial"/>
              </w:rPr>
            </w:pPr>
            <w:r w:rsidRPr="00CA6889">
              <w:rPr>
                <w:rFonts w:ascii="Arial" w:hAnsi="Arial" w:cs="Arial"/>
              </w:rPr>
              <w:t>38.0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42.0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20.0</w:t>
            </w:r>
          </w:p>
        </w:tc>
        <w:tc>
          <w:tcPr>
            <w:tcW w:w="810" w:type="dxa"/>
            <w:shd w:val="clear" w:color="auto" w:fill="auto"/>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jc w:val="center"/>
        </w:trPr>
        <w:tc>
          <w:tcPr>
            <w:tcW w:w="1522" w:type="dxa"/>
            <w:vMerge/>
            <w:shd w:val="clear" w:color="auto" w:fill="auto"/>
            <w:vAlign w:val="center"/>
          </w:tcPr>
          <w:p w:rsidR="00842847" w:rsidRPr="00CA6889" w:rsidRDefault="00842847" w:rsidP="004B31DB">
            <w:pPr>
              <w:jc w:val="both"/>
              <w:rPr>
                <w:rFonts w:ascii="Arial" w:hAnsi="Arial" w:cs="Arial"/>
              </w:rPr>
            </w:pPr>
          </w:p>
        </w:tc>
        <w:tc>
          <w:tcPr>
            <w:tcW w:w="1170" w:type="dxa"/>
            <w:vMerge w:val="restart"/>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Average</w:t>
            </w:r>
          </w:p>
        </w:tc>
        <w:tc>
          <w:tcPr>
            <w:tcW w:w="2160" w:type="dxa"/>
            <w:shd w:val="clear" w:color="auto" w:fill="auto"/>
          </w:tcPr>
          <w:p w:rsidR="00842847" w:rsidRPr="00CA6889" w:rsidRDefault="00842847" w:rsidP="004B31DB">
            <w:pPr>
              <w:jc w:val="both"/>
              <w:rPr>
                <w:rFonts w:ascii="Arial" w:hAnsi="Arial" w:cs="Arial"/>
              </w:rPr>
            </w:pPr>
            <w:r w:rsidRPr="00CA6889">
              <w:rPr>
                <w:rFonts w:ascii="Arial" w:hAnsi="Arial" w:cs="Arial"/>
              </w:rPr>
              <w:t>Count</w:t>
            </w:r>
          </w:p>
        </w:tc>
        <w:tc>
          <w:tcPr>
            <w:tcW w:w="1260" w:type="dxa"/>
            <w:shd w:val="clear" w:color="auto" w:fill="auto"/>
          </w:tcPr>
          <w:p w:rsidR="00842847" w:rsidRPr="00CA6889" w:rsidRDefault="00842847" w:rsidP="004B31DB">
            <w:pPr>
              <w:jc w:val="center"/>
              <w:rPr>
                <w:rFonts w:ascii="Arial" w:hAnsi="Arial" w:cs="Arial"/>
              </w:rPr>
            </w:pPr>
            <w:r w:rsidRPr="00CA6889">
              <w:rPr>
                <w:rFonts w:ascii="Arial" w:hAnsi="Arial" w:cs="Arial"/>
              </w:rPr>
              <w:t>41.0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43.0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16.0</w:t>
            </w:r>
          </w:p>
        </w:tc>
        <w:tc>
          <w:tcPr>
            <w:tcW w:w="810" w:type="dxa"/>
            <w:shd w:val="clear" w:color="auto" w:fill="auto"/>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jc w:val="center"/>
        </w:trPr>
        <w:tc>
          <w:tcPr>
            <w:tcW w:w="1522" w:type="dxa"/>
            <w:vMerge/>
            <w:shd w:val="clear" w:color="auto" w:fill="auto"/>
            <w:vAlign w:val="center"/>
          </w:tcPr>
          <w:p w:rsidR="00842847" w:rsidRPr="00CA6889" w:rsidRDefault="00842847" w:rsidP="004B31DB">
            <w:pPr>
              <w:jc w:val="both"/>
              <w:rPr>
                <w:rFonts w:ascii="Arial" w:hAnsi="Arial" w:cs="Arial"/>
              </w:rPr>
            </w:pPr>
          </w:p>
        </w:tc>
        <w:tc>
          <w:tcPr>
            <w:tcW w:w="1170" w:type="dxa"/>
            <w:vMerge/>
            <w:shd w:val="clear" w:color="auto" w:fill="auto"/>
            <w:vAlign w:val="center"/>
          </w:tcPr>
          <w:p w:rsidR="00842847" w:rsidRPr="00CA6889" w:rsidRDefault="00842847" w:rsidP="004B31DB">
            <w:pPr>
              <w:jc w:val="both"/>
              <w:rPr>
                <w:rFonts w:ascii="Arial" w:hAnsi="Arial" w:cs="Arial"/>
              </w:rPr>
            </w:pPr>
          </w:p>
        </w:tc>
        <w:tc>
          <w:tcPr>
            <w:tcW w:w="2160" w:type="dxa"/>
            <w:shd w:val="clear" w:color="auto" w:fill="auto"/>
          </w:tcPr>
          <w:p w:rsidR="00842847" w:rsidRPr="00CA6889" w:rsidRDefault="00842847" w:rsidP="004B31DB">
            <w:pPr>
              <w:jc w:val="both"/>
              <w:rPr>
                <w:rFonts w:ascii="Arial" w:hAnsi="Arial" w:cs="Arial"/>
              </w:rPr>
            </w:pPr>
            <w:r w:rsidRPr="00CA6889">
              <w:rPr>
                <w:rFonts w:ascii="Arial" w:hAnsi="Arial" w:cs="Arial"/>
              </w:rPr>
              <w:t>Expected Count</w:t>
            </w:r>
          </w:p>
        </w:tc>
        <w:tc>
          <w:tcPr>
            <w:tcW w:w="1260" w:type="dxa"/>
            <w:shd w:val="clear" w:color="auto" w:fill="auto"/>
          </w:tcPr>
          <w:p w:rsidR="00842847" w:rsidRPr="00CA6889" w:rsidRDefault="00842847" w:rsidP="004B31DB">
            <w:pPr>
              <w:jc w:val="center"/>
              <w:rPr>
                <w:rFonts w:ascii="Arial" w:hAnsi="Arial" w:cs="Arial"/>
              </w:rPr>
            </w:pPr>
            <w:r w:rsidRPr="00CA6889">
              <w:rPr>
                <w:rFonts w:ascii="Arial" w:hAnsi="Arial" w:cs="Arial"/>
              </w:rPr>
              <w:t>38.0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42.0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20.0</w:t>
            </w:r>
          </w:p>
        </w:tc>
        <w:tc>
          <w:tcPr>
            <w:tcW w:w="810" w:type="dxa"/>
            <w:shd w:val="clear" w:color="auto" w:fill="auto"/>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jc w:val="center"/>
        </w:trPr>
        <w:tc>
          <w:tcPr>
            <w:tcW w:w="1522" w:type="dxa"/>
            <w:vMerge/>
            <w:shd w:val="clear" w:color="auto" w:fill="auto"/>
            <w:vAlign w:val="center"/>
          </w:tcPr>
          <w:p w:rsidR="00842847" w:rsidRPr="00CA6889" w:rsidRDefault="00842847" w:rsidP="004B31DB">
            <w:pPr>
              <w:jc w:val="both"/>
              <w:rPr>
                <w:rFonts w:ascii="Arial" w:hAnsi="Arial" w:cs="Arial"/>
              </w:rPr>
            </w:pPr>
          </w:p>
        </w:tc>
        <w:tc>
          <w:tcPr>
            <w:tcW w:w="1170" w:type="dxa"/>
            <w:vMerge w:val="restart"/>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High</w:t>
            </w:r>
          </w:p>
        </w:tc>
        <w:tc>
          <w:tcPr>
            <w:tcW w:w="2160" w:type="dxa"/>
            <w:shd w:val="clear" w:color="auto" w:fill="auto"/>
          </w:tcPr>
          <w:p w:rsidR="00842847" w:rsidRPr="00CA6889" w:rsidRDefault="00842847" w:rsidP="004B31DB">
            <w:pPr>
              <w:jc w:val="both"/>
              <w:rPr>
                <w:rFonts w:ascii="Arial" w:hAnsi="Arial" w:cs="Arial"/>
              </w:rPr>
            </w:pPr>
            <w:r w:rsidRPr="00CA6889">
              <w:rPr>
                <w:rFonts w:ascii="Arial" w:hAnsi="Arial" w:cs="Arial"/>
              </w:rPr>
              <w:t>Count</w:t>
            </w:r>
          </w:p>
        </w:tc>
        <w:tc>
          <w:tcPr>
            <w:tcW w:w="1260" w:type="dxa"/>
            <w:shd w:val="clear" w:color="auto" w:fill="auto"/>
          </w:tcPr>
          <w:p w:rsidR="00842847" w:rsidRPr="00CA6889" w:rsidRDefault="00842847" w:rsidP="004B31DB">
            <w:pPr>
              <w:jc w:val="center"/>
              <w:rPr>
                <w:rFonts w:ascii="Arial" w:hAnsi="Arial" w:cs="Arial"/>
              </w:rPr>
            </w:pPr>
            <w:r w:rsidRPr="00CA6889">
              <w:rPr>
                <w:rFonts w:ascii="Arial" w:hAnsi="Arial" w:cs="Arial"/>
              </w:rPr>
              <w:t>17.0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45.0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38.0</w:t>
            </w:r>
          </w:p>
        </w:tc>
        <w:tc>
          <w:tcPr>
            <w:tcW w:w="810" w:type="dxa"/>
            <w:shd w:val="clear" w:color="auto" w:fill="auto"/>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jc w:val="center"/>
        </w:trPr>
        <w:tc>
          <w:tcPr>
            <w:tcW w:w="1522" w:type="dxa"/>
            <w:vMerge/>
            <w:shd w:val="clear" w:color="auto" w:fill="auto"/>
          </w:tcPr>
          <w:p w:rsidR="00842847" w:rsidRPr="00CA6889" w:rsidRDefault="00842847" w:rsidP="004B31DB">
            <w:pPr>
              <w:jc w:val="both"/>
              <w:rPr>
                <w:rFonts w:ascii="Arial" w:hAnsi="Arial" w:cs="Arial"/>
              </w:rPr>
            </w:pPr>
          </w:p>
        </w:tc>
        <w:tc>
          <w:tcPr>
            <w:tcW w:w="1170" w:type="dxa"/>
            <w:vMerge/>
            <w:shd w:val="clear" w:color="auto" w:fill="auto"/>
          </w:tcPr>
          <w:p w:rsidR="00842847" w:rsidRPr="00CA6889" w:rsidRDefault="00842847" w:rsidP="004B31DB">
            <w:pPr>
              <w:jc w:val="both"/>
              <w:rPr>
                <w:rFonts w:ascii="Arial" w:hAnsi="Arial" w:cs="Arial"/>
              </w:rPr>
            </w:pPr>
          </w:p>
        </w:tc>
        <w:tc>
          <w:tcPr>
            <w:tcW w:w="2160" w:type="dxa"/>
            <w:shd w:val="clear" w:color="auto" w:fill="auto"/>
          </w:tcPr>
          <w:p w:rsidR="00842847" w:rsidRPr="00CA6889" w:rsidRDefault="00842847" w:rsidP="004B31DB">
            <w:pPr>
              <w:jc w:val="both"/>
              <w:rPr>
                <w:rFonts w:ascii="Arial" w:hAnsi="Arial" w:cs="Arial"/>
              </w:rPr>
            </w:pPr>
            <w:r w:rsidRPr="00CA6889">
              <w:rPr>
                <w:rFonts w:ascii="Arial" w:hAnsi="Arial" w:cs="Arial"/>
              </w:rPr>
              <w:t>Expected Count</w:t>
            </w:r>
          </w:p>
        </w:tc>
        <w:tc>
          <w:tcPr>
            <w:tcW w:w="1260" w:type="dxa"/>
            <w:shd w:val="clear" w:color="auto" w:fill="auto"/>
          </w:tcPr>
          <w:p w:rsidR="00842847" w:rsidRPr="00CA6889" w:rsidRDefault="00842847" w:rsidP="004B31DB">
            <w:pPr>
              <w:jc w:val="center"/>
              <w:rPr>
                <w:rFonts w:ascii="Arial" w:hAnsi="Arial" w:cs="Arial"/>
              </w:rPr>
            </w:pPr>
            <w:r w:rsidRPr="00CA6889">
              <w:rPr>
                <w:rFonts w:ascii="Arial" w:hAnsi="Arial" w:cs="Arial"/>
              </w:rPr>
              <w:t>38.0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42.0</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20.0</w:t>
            </w:r>
          </w:p>
        </w:tc>
        <w:tc>
          <w:tcPr>
            <w:tcW w:w="810" w:type="dxa"/>
            <w:shd w:val="clear" w:color="auto" w:fill="auto"/>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jc w:val="center"/>
        </w:trPr>
        <w:tc>
          <w:tcPr>
            <w:tcW w:w="2692" w:type="dxa"/>
            <w:gridSpan w:val="2"/>
            <w:vMerge w:val="restart"/>
            <w:shd w:val="clear" w:color="auto" w:fill="auto"/>
          </w:tcPr>
          <w:p w:rsidR="00842847" w:rsidRPr="00CA6889" w:rsidRDefault="00842847" w:rsidP="004B31DB">
            <w:pPr>
              <w:jc w:val="both"/>
              <w:rPr>
                <w:rFonts w:ascii="Arial" w:hAnsi="Arial" w:cs="Arial"/>
                <w:b/>
                <w:bCs/>
              </w:rPr>
            </w:pPr>
            <w:r w:rsidRPr="00CA6889">
              <w:rPr>
                <w:rFonts w:ascii="Arial" w:hAnsi="Arial" w:cs="Arial"/>
                <w:b/>
                <w:bCs/>
              </w:rPr>
              <w:t>Total</w:t>
            </w:r>
          </w:p>
        </w:tc>
        <w:tc>
          <w:tcPr>
            <w:tcW w:w="2160" w:type="dxa"/>
            <w:shd w:val="clear" w:color="auto" w:fill="auto"/>
          </w:tcPr>
          <w:p w:rsidR="00842847" w:rsidRPr="00CA6889" w:rsidRDefault="00842847" w:rsidP="004B31DB">
            <w:pPr>
              <w:jc w:val="both"/>
              <w:rPr>
                <w:rFonts w:ascii="Arial" w:hAnsi="Arial" w:cs="Arial"/>
                <w:b/>
                <w:bCs/>
              </w:rPr>
            </w:pPr>
            <w:r w:rsidRPr="00CA6889">
              <w:rPr>
                <w:rFonts w:ascii="Arial" w:hAnsi="Arial" w:cs="Arial"/>
                <w:b/>
                <w:bCs/>
              </w:rPr>
              <w:t>Count</w:t>
            </w:r>
          </w:p>
        </w:tc>
        <w:tc>
          <w:tcPr>
            <w:tcW w:w="1260" w:type="dxa"/>
            <w:shd w:val="clear" w:color="auto" w:fill="auto"/>
          </w:tcPr>
          <w:p w:rsidR="00842847" w:rsidRPr="00CA6889" w:rsidRDefault="00842847" w:rsidP="004B31DB">
            <w:pPr>
              <w:jc w:val="center"/>
              <w:rPr>
                <w:rFonts w:ascii="Arial" w:hAnsi="Arial" w:cs="Arial"/>
              </w:rPr>
            </w:pPr>
            <w:r w:rsidRPr="00CA6889">
              <w:rPr>
                <w:rFonts w:ascii="Arial" w:hAnsi="Arial" w:cs="Arial"/>
              </w:rPr>
              <w:t>114</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126</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60.0</w:t>
            </w:r>
          </w:p>
        </w:tc>
        <w:tc>
          <w:tcPr>
            <w:tcW w:w="810" w:type="dxa"/>
            <w:shd w:val="clear" w:color="auto" w:fill="auto"/>
          </w:tcPr>
          <w:p w:rsidR="00842847" w:rsidRPr="00CA6889" w:rsidRDefault="00842847" w:rsidP="004B31DB">
            <w:pPr>
              <w:jc w:val="center"/>
              <w:rPr>
                <w:rFonts w:ascii="Arial" w:hAnsi="Arial" w:cs="Arial"/>
              </w:rPr>
            </w:pPr>
            <w:r w:rsidRPr="00CA6889">
              <w:rPr>
                <w:rFonts w:ascii="Arial" w:hAnsi="Arial" w:cs="Arial"/>
              </w:rPr>
              <w:t>300</w:t>
            </w:r>
          </w:p>
        </w:tc>
      </w:tr>
      <w:tr w:rsidR="00842847" w:rsidRPr="00CA6889" w:rsidTr="004B31DB">
        <w:trPr>
          <w:jc w:val="center"/>
        </w:trPr>
        <w:tc>
          <w:tcPr>
            <w:tcW w:w="2692" w:type="dxa"/>
            <w:gridSpan w:val="2"/>
            <w:vMerge/>
            <w:shd w:val="clear" w:color="auto" w:fill="auto"/>
          </w:tcPr>
          <w:p w:rsidR="00842847" w:rsidRPr="00CA6889" w:rsidRDefault="00842847" w:rsidP="004B31DB">
            <w:pPr>
              <w:jc w:val="both"/>
              <w:rPr>
                <w:rFonts w:ascii="Arial" w:hAnsi="Arial" w:cs="Arial"/>
                <w:b/>
                <w:bCs/>
              </w:rPr>
            </w:pPr>
          </w:p>
        </w:tc>
        <w:tc>
          <w:tcPr>
            <w:tcW w:w="2160" w:type="dxa"/>
            <w:shd w:val="clear" w:color="auto" w:fill="auto"/>
          </w:tcPr>
          <w:p w:rsidR="00842847" w:rsidRPr="00CA6889" w:rsidRDefault="00842847" w:rsidP="004B31DB">
            <w:pPr>
              <w:jc w:val="both"/>
              <w:rPr>
                <w:rFonts w:ascii="Arial" w:hAnsi="Arial" w:cs="Arial"/>
                <w:b/>
                <w:bCs/>
              </w:rPr>
            </w:pPr>
            <w:r w:rsidRPr="00CA6889">
              <w:rPr>
                <w:rFonts w:ascii="Arial" w:hAnsi="Arial" w:cs="Arial"/>
                <w:b/>
                <w:bCs/>
              </w:rPr>
              <w:t>Expected Count</w:t>
            </w:r>
          </w:p>
        </w:tc>
        <w:tc>
          <w:tcPr>
            <w:tcW w:w="1260" w:type="dxa"/>
            <w:shd w:val="clear" w:color="auto" w:fill="auto"/>
          </w:tcPr>
          <w:p w:rsidR="00842847" w:rsidRPr="00CA6889" w:rsidRDefault="00842847" w:rsidP="004B31DB">
            <w:pPr>
              <w:jc w:val="center"/>
              <w:rPr>
                <w:rFonts w:ascii="Arial" w:hAnsi="Arial" w:cs="Arial"/>
              </w:rPr>
            </w:pPr>
            <w:r w:rsidRPr="00CA6889">
              <w:rPr>
                <w:rFonts w:ascii="Arial" w:hAnsi="Arial" w:cs="Arial"/>
              </w:rPr>
              <w:t>114</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126</w:t>
            </w:r>
          </w:p>
        </w:tc>
        <w:tc>
          <w:tcPr>
            <w:tcW w:w="1080" w:type="dxa"/>
            <w:shd w:val="clear" w:color="auto" w:fill="auto"/>
          </w:tcPr>
          <w:p w:rsidR="00842847" w:rsidRPr="00CA6889" w:rsidRDefault="00842847" w:rsidP="004B31DB">
            <w:pPr>
              <w:jc w:val="center"/>
              <w:rPr>
                <w:rFonts w:ascii="Arial" w:hAnsi="Arial" w:cs="Arial"/>
              </w:rPr>
            </w:pPr>
            <w:r w:rsidRPr="00CA6889">
              <w:rPr>
                <w:rFonts w:ascii="Arial" w:hAnsi="Arial" w:cs="Arial"/>
              </w:rPr>
              <w:t>60.0</w:t>
            </w:r>
          </w:p>
        </w:tc>
        <w:tc>
          <w:tcPr>
            <w:tcW w:w="810" w:type="dxa"/>
            <w:shd w:val="clear" w:color="auto" w:fill="auto"/>
          </w:tcPr>
          <w:p w:rsidR="00842847" w:rsidRPr="00CA6889" w:rsidRDefault="00842847" w:rsidP="004B31DB">
            <w:pPr>
              <w:jc w:val="center"/>
              <w:rPr>
                <w:rFonts w:ascii="Arial" w:hAnsi="Arial" w:cs="Arial"/>
              </w:rPr>
            </w:pPr>
            <w:r w:rsidRPr="00CA6889">
              <w:rPr>
                <w:rFonts w:ascii="Arial" w:hAnsi="Arial" w:cs="Arial"/>
              </w:rPr>
              <w:t>300</w:t>
            </w:r>
          </w:p>
        </w:tc>
      </w:tr>
    </w:tbl>
    <w:p w:rsidR="00842847" w:rsidRPr="00CA6889" w:rsidRDefault="00842847" w:rsidP="00842847">
      <w:pPr>
        <w:pStyle w:val="ListParagraph"/>
        <w:shd w:val="clear" w:color="auto" w:fill="FFFFFF"/>
        <w:autoSpaceDE w:val="0"/>
        <w:autoSpaceDN w:val="0"/>
        <w:adjustRightInd w:val="0"/>
        <w:spacing w:line="360" w:lineRule="auto"/>
        <w:jc w:val="both"/>
        <w:rPr>
          <w:rFonts w:ascii="Arial" w:hAnsi="Arial" w:cs="Arial"/>
          <w:b/>
          <w:bCs/>
          <w:sz w:val="24"/>
          <w:szCs w:val="24"/>
        </w:rPr>
      </w:pPr>
    </w:p>
    <w:p w:rsidR="00842847" w:rsidRPr="00CA6889" w:rsidRDefault="00842847" w:rsidP="00842847">
      <w:pPr>
        <w:pStyle w:val="ListParagraph"/>
        <w:shd w:val="clear" w:color="auto" w:fill="FFFFFF"/>
        <w:autoSpaceDE w:val="0"/>
        <w:autoSpaceDN w:val="0"/>
        <w:adjustRightInd w:val="0"/>
        <w:spacing w:line="360" w:lineRule="auto"/>
        <w:ind w:left="1530"/>
        <w:jc w:val="center"/>
        <w:rPr>
          <w:rFonts w:ascii="Arial" w:hAnsi="Arial" w:cs="Arial"/>
          <w:b/>
          <w:bCs/>
          <w:sz w:val="24"/>
          <w:szCs w:val="24"/>
        </w:rPr>
      </w:pPr>
      <w:r w:rsidRPr="00CA6889">
        <w:rPr>
          <w:rFonts w:ascii="Arial" w:hAnsi="Arial" w:cs="Arial"/>
          <w:b/>
          <w:bCs/>
          <w:sz w:val="24"/>
          <w:szCs w:val="24"/>
        </w:rPr>
        <w:t xml:space="preserve">Table 10. Father’s Occupational Status wise significant Association in the </w:t>
      </w:r>
      <w:r w:rsidRPr="00CA6889">
        <w:rPr>
          <w:rFonts w:ascii="Arial" w:hAnsi="Arial" w:cs="Arial"/>
          <w:b/>
          <w:sz w:val="24"/>
          <w:szCs w:val="24"/>
        </w:rPr>
        <w:t xml:space="preserve">Achievement </w:t>
      </w:r>
      <w:r w:rsidRPr="00CA6889">
        <w:rPr>
          <w:rFonts w:ascii="Arial" w:hAnsi="Arial" w:cs="Arial"/>
          <w:b/>
          <w:bCs/>
          <w:sz w:val="24"/>
          <w:szCs w:val="24"/>
        </w:rPr>
        <w:t>of Higher Secondary Students</w:t>
      </w:r>
    </w:p>
    <w:tbl>
      <w:tblPr>
        <w:tblW w:w="89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50"/>
        <w:gridCol w:w="1208"/>
        <w:gridCol w:w="2152"/>
        <w:gridCol w:w="1072"/>
        <w:gridCol w:w="1093"/>
        <w:gridCol w:w="742"/>
        <w:gridCol w:w="766"/>
      </w:tblGrid>
      <w:tr w:rsidR="00842847" w:rsidRPr="00CA6889" w:rsidTr="004B31DB">
        <w:trPr>
          <w:trHeight w:val="563"/>
          <w:jc w:val="center"/>
        </w:trPr>
        <w:tc>
          <w:tcPr>
            <w:tcW w:w="5310" w:type="dxa"/>
            <w:gridSpan w:val="3"/>
            <w:vMerge w:val="restart"/>
            <w:shd w:val="clear" w:color="auto" w:fill="auto"/>
            <w:vAlign w:val="center"/>
          </w:tcPr>
          <w:p w:rsidR="00842847" w:rsidRPr="00CA6889" w:rsidRDefault="00842847" w:rsidP="004B31DB">
            <w:pPr>
              <w:jc w:val="both"/>
              <w:rPr>
                <w:rFonts w:ascii="Arial" w:hAnsi="Arial" w:cs="Arial"/>
                <w:b/>
                <w:bCs/>
              </w:rPr>
            </w:pPr>
          </w:p>
        </w:tc>
        <w:tc>
          <w:tcPr>
            <w:tcW w:w="2850" w:type="dxa"/>
            <w:gridSpan w:val="3"/>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Father's Occupational Status</w:t>
            </w:r>
          </w:p>
        </w:tc>
        <w:tc>
          <w:tcPr>
            <w:tcW w:w="0" w:type="auto"/>
            <w:vMerge w:val="restart"/>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Total</w:t>
            </w:r>
          </w:p>
        </w:tc>
      </w:tr>
      <w:tr w:rsidR="00842847" w:rsidRPr="00CA6889" w:rsidTr="004B31DB">
        <w:trPr>
          <w:trHeight w:val="296"/>
          <w:jc w:val="center"/>
        </w:trPr>
        <w:tc>
          <w:tcPr>
            <w:tcW w:w="5310" w:type="dxa"/>
            <w:gridSpan w:val="3"/>
            <w:vMerge/>
            <w:shd w:val="clear" w:color="auto" w:fill="auto"/>
            <w:vAlign w:val="center"/>
          </w:tcPr>
          <w:p w:rsidR="00842847" w:rsidRPr="00CA6889" w:rsidRDefault="00842847" w:rsidP="004B31DB">
            <w:pPr>
              <w:jc w:val="both"/>
              <w:rPr>
                <w:rFonts w:ascii="Arial" w:hAnsi="Arial" w:cs="Arial"/>
                <w:b/>
                <w:bCs/>
              </w:rPr>
            </w:pPr>
          </w:p>
        </w:tc>
        <w:tc>
          <w:tcPr>
            <w:tcW w:w="962" w:type="dxa"/>
            <w:shd w:val="clear" w:color="auto" w:fill="auto"/>
            <w:vAlign w:val="center"/>
          </w:tcPr>
          <w:p w:rsidR="00842847" w:rsidRPr="00CA6889" w:rsidRDefault="00842847" w:rsidP="004B31DB">
            <w:pPr>
              <w:jc w:val="center"/>
              <w:rPr>
                <w:rFonts w:ascii="Arial" w:hAnsi="Arial" w:cs="Arial"/>
                <w:b/>
                <w:bCs/>
              </w:rPr>
            </w:pPr>
            <w:proofErr w:type="spellStart"/>
            <w:r w:rsidRPr="00CA6889">
              <w:rPr>
                <w:rFonts w:ascii="Arial" w:hAnsi="Arial" w:cs="Arial"/>
                <w:b/>
                <w:bCs/>
              </w:rPr>
              <w:t>Govt</w:t>
            </w:r>
            <w:proofErr w:type="spellEnd"/>
          </w:p>
        </w:tc>
        <w:tc>
          <w:tcPr>
            <w:tcW w:w="0" w:type="auto"/>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Private</w:t>
            </w:r>
          </w:p>
        </w:tc>
        <w:tc>
          <w:tcPr>
            <w:tcW w:w="0" w:type="auto"/>
            <w:shd w:val="clear" w:color="auto" w:fill="auto"/>
            <w:vAlign w:val="center"/>
          </w:tcPr>
          <w:p w:rsidR="00842847" w:rsidRPr="00CA6889" w:rsidRDefault="00842847" w:rsidP="004B31DB">
            <w:pPr>
              <w:jc w:val="center"/>
              <w:rPr>
                <w:rFonts w:ascii="Arial" w:hAnsi="Arial" w:cs="Arial"/>
                <w:b/>
                <w:bCs/>
              </w:rPr>
            </w:pPr>
            <w:r w:rsidRPr="00CA6889">
              <w:rPr>
                <w:rFonts w:ascii="Arial" w:hAnsi="Arial" w:cs="Arial"/>
                <w:b/>
                <w:bCs/>
              </w:rPr>
              <w:t>Self</w:t>
            </w:r>
          </w:p>
        </w:tc>
        <w:tc>
          <w:tcPr>
            <w:tcW w:w="0" w:type="auto"/>
            <w:vMerge/>
            <w:shd w:val="clear" w:color="auto" w:fill="auto"/>
            <w:vAlign w:val="center"/>
          </w:tcPr>
          <w:p w:rsidR="00842847" w:rsidRPr="00CA6889" w:rsidRDefault="00842847" w:rsidP="004B31DB">
            <w:pPr>
              <w:jc w:val="center"/>
              <w:rPr>
                <w:rFonts w:ascii="Arial" w:hAnsi="Arial" w:cs="Arial"/>
                <w:b/>
                <w:bCs/>
              </w:rPr>
            </w:pPr>
          </w:p>
        </w:tc>
      </w:tr>
      <w:tr w:rsidR="00842847" w:rsidRPr="00CA6889" w:rsidTr="004B31DB">
        <w:trPr>
          <w:trHeight w:val="281"/>
          <w:jc w:val="center"/>
        </w:trPr>
        <w:tc>
          <w:tcPr>
            <w:tcW w:w="1950" w:type="dxa"/>
            <w:vMerge w:val="restart"/>
            <w:shd w:val="clear" w:color="auto" w:fill="auto"/>
            <w:vAlign w:val="center"/>
          </w:tcPr>
          <w:p w:rsidR="00842847" w:rsidRPr="00CA6889" w:rsidRDefault="00842847" w:rsidP="004B31DB">
            <w:pPr>
              <w:jc w:val="both"/>
              <w:rPr>
                <w:rFonts w:ascii="Arial" w:hAnsi="Arial" w:cs="Arial"/>
              </w:rPr>
            </w:pPr>
            <w:r w:rsidRPr="00CA6889">
              <w:rPr>
                <w:rFonts w:ascii="Arial" w:hAnsi="Arial" w:cs="Arial"/>
                <w:bCs/>
              </w:rPr>
              <w:t>Achievement</w:t>
            </w:r>
          </w:p>
        </w:tc>
        <w:tc>
          <w:tcPr>
            <w:tcW w:w="1208" w:type="dxa"/>
            <w:vMerge w:val="restart"/>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Low</w:t>
            </w:r>
          </w:p>
        </w:tc>
        <w:tc>
          <w:tcPr>
            <w:tcW w:w="2151" w:type="dxa"/>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Count</w:t>
            </w:r>
          </w:p>
        </w:tc>
        <w:tc>
          <w:tcPr>
            <w:tcW w:w="96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12.0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78.0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trHeight w:val="296"/>
          <w:jc w:val="center"/>
        </w:trPr>
        <w:tc>
          <w:tcPr>
            <w:tcW w:w="1950" w:type="dxa"/>
            <w:vMerge/>
            <w:shd w:val="clear" w:color="auto" w:fill="auto"/>
            <w:vAlign w:val="center"/>
          </w:tcPr>
          <w:p w:rsidR="00842847" w:rsidRPr="00CA6889" w:rsidRDefault="00842847" w:rsidP="004B31DB">
            <w:pPr>
              <w:jc w:val="both"/>
              <w:rPr>
                <w:rFonts w:ascii="Arial" w:hAnsi="Arial" w:cs="Arial"/>
              </w:rPr>
            </w:pPr>
          </w:p>
        </w:tc>
        <w:tc>
          <w:tcPr>
            <w:tcW w:w="1208" w:type="dxa"/>
            <w:vMerge/>
            <w:shd w:val="clear" w:color="auto" w:fill="auto"/>
            <w:vAlign w:val="center"/>
          </w:tcPr>
          <w:p w:rsidR="00842847" w:rsidRPr="00CA6889" w:rsidRDefault="00842847" w:rsidP="004B31DB">
            <w:pPr>
              <w:jc w:val="both"/>
              <w:rPr>
                <w:rFonts w:ascii="Arial" w:hAnsi="Arial" w:cs="Arial"/>
              </w:rPr>
            </w:pPr>
          </w:p>
        </w:tc>
        <w:tc>
          <w:tcPr>
            <w:tcW w:w="2151" w:type="dxa"/>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Expected Count</w:t>
            </w:r>
          </w:p>
        </w:tc>
        <w:tc>
          <w:tcPr>
            <w:tcW w:w="96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19.0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15.0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66.0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trHeight w:val="296"/>
          <w:jc w:val="center"/>
        </w:trPr>
        <w:tc>
          <w:tcPr>
            <w:tcW w:w="1950" w:type="dxa"/>
            <w:vMerge/>
            <w:shd w:val="clear" w:color="auto" w:fill="auto"/>
            <w:vAlign w:val="center"/>
          </w:tcPr>
          <w:p w:rsidR="00842847" w:rsidRPr="00CA6889" w:rsidRDefault="00842847" w:rsidP="004B31DB">
            <w:pPr>
              <w:jc w:val="both"/>
              <w:rPr>
                <w:rFonts w:ascii="Arial" w:hAnsi="Arial" w:cs="Arial"/>
              </w:rPr>
            </w:pPr>
          </w:p>
        </w:tc>
        <w:tc>
          <w:tcPr>
            <w:tcW w:w="1208" w:type="dxa"/>
            <w:vMerge w:val="restart"/>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Average</w:t>
            </w:r>
          </w:p>
        </w:tc>
        <w:tc>
          <w:tcPr>
            <w:tcW w:w="2151" w:type="dxa"/>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Count</w:t>
            </w:r>
          </w:p>
        </w:tc>
        <w:tc>
          <w:tcPr>
            <w:tcW w:w="96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18.0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12.0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70.0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trHeight w:val="296"/>
          <w:jc w:val="center"/>
        </w:trPr>
        <w:tc>
          <w:tcPr>
            <w:tcW w:w="1950" w:type="dxa"/>
            <w:vMerge/>
            <w:shd w:val="clear" w:color="auto" w:fill="auto"/>
            <w:vAlign w:val="center"/>
          </w:tcPr>
          <w:p w:rsidR="00842847" w:rsidRPr="00CA6889" w:rsidRDefault="00842847" w:rsidP="004B31DB">
            <w:pPr>
              <w:jc w:val="both"/>
              <w:rPr>
                <w:rFonts w:ascii="Arial" w:hAnsi="Arial" w:cs="Arial"/>
              </w:rPr>
            </w:pPr>
          </w:p>
        </w:tc>
        <w:tc>
          <w:tcPr>
            <w:tcW w:w="1208" w:type="dxa"/>
            <w:vMerge/>
            <w:shd w:val="clear" w:color="auto" w:fill="auto"/>
            <w:vAlign w:val="center"/>
          </w:tcPr>
          <w:p w:rsidR="00842847" w:rsidRPr="00CA6889" w:rsidRDefault="00842847" w:rsidP="004B31DB">
            <w:pPr>
              <w:jc w:val="both"/>
              <w:rPr>
                <w:rFonts w:ascii="Arial" w:hAnsi="Arial" w:cs="Arial"/>
              </w:rPr>
            </w:pPr>
          </w:p>
        </w:tc>
        <w:tc>
          <w:tcPr>
            <w:tcW w:w="2151" w:type="dxa"/>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Expected Count</w:t>
            </w:r>
          </w:p>
        </w:tc>
        <w:tc>
          <w:tcPr>
            <w:tcW w:w="96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19.0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15.0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66.0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trHeight w:val="296"/>
          <w:jc w:val="center"/>
        </w:trPr>
        <w:tc>
          <w:tcPr>
            <w:tcW w:w="1950" w:type="dxa"/>
            <w:vMerge/>
            <w:shd w:val="clear" w:color="auto" w:fill="auto"/>
            <w:vAlign w:val="center"/>
          </w:tcPr>
          <w:p w:rsidR="00842847" w:rsidRPr="00CA6889" w:rsidRDefault="00842847" w:rsidP="004B31DB">
            <w:pPr>
              <w:jc w:val="both"/>
              <w:rPr>
                <w:rFonts w:ascii="Arial" w:hAnsi="Arial" w:cs="Arial"/>
              </w:rPr>
            </w:pPr>
          </w:p>
        </w:tc>
        <w:tc>
          <w:tcPr>
            <w:tcW w:w="1208" w:type="dxa"/>
            <w:vMerge w:val="restart"/>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High</w:t>
            </w:r>
          </w:p>
        </w:tc>
        <w:tc>
          <w:tcPr>
            <w:tcW w:w="2151" w:type="dxa"/>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Count</w:t>
            </w:r>
          </w:p>
        </w:tc>
        <w:tc>
          <w:tcPr>
            <w:tcW w:w="96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29.0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21.0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50.0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trHeight w:val="296"/>
          <w:jc w:val="center"/>
        </w:trPr>
        <w:tc>
          <w:tcPr>
            <w:tcW w:w="1950" w:type="dxa"/>
            <w:vMerge/>
            <w:shd w:val="clear" w:color="auto" w:fill="auto"/>
            <w:vAlign w:val="center"/>
          </w:tcPr>
          <w:p w:rsidR="00842847" w:rsidRPr="00CA6889" w:rsidRDefault="00842847" w:rsidP="004B31DB">
            <w:pPr>
              <w:jc w:val="both"/>
              <w:rPr>
                <w:rFonts w:ascii="Arial" w:hAnsi="Arial" w:cs="Arial"/>
              </w:rPr>
            </w:pPr>
          </w:p>
        </w:tc>
        <w:tc>
          <w:tcPr>
            <w:tcW w:w="1208" w:type="dxa"/>
            <w:vMerge/>
            <w:shd w:val="clear" w:color="auto" w:fill="auto"/>
            <w:vAlign w:val="center"/>
          </w:tcPr>
          <w:p w:rsidR="00842847" w:rsidRPr="00CA6889" w:rsidRDefault="00842847" w:rsidP="004B31DB">
            <w:pPr>
              <w:jc w:val="both"/>
              <w:rPr>
                <w:rFonts w:ascii="Arial" w:hAnsi="Arial" w:cs="Arial"/>
              </w:rPr>
            </w:pPr>
          </w:p>
        </w:tc>
        <w:tc>
          <w:tcPr>
            <w:tcW w:w="2151" w:type="dxa"/>
            <w:shd w:val="clear" w:color="auto" w:fill="auto"/>
            <w:vAlign w:val="center"/>
          </w:tcPr>
          <w:p w:rsidR="00842847" w:rsidRPr="00CA6889" w:rsidRDefault="00842847" w:rsidP="004B31DB">
            <w:pPr>
              <w:jc w:val="both"/>
              <w:rPr>
                <w:rFonts w:ascii="Arial" w:hAnsi="Arial" w:cs="Arial"/>
              </w:rPr>
            </w:pPr>
            <w:r w:rsidRPr="00CA6889">
              <w:rPr>
                <w:rFonts w:ascii="Arial" w:hAnsi="Arial" w:cs="Arial"/>
              </w:rPr>
              <w:t>Expected Count</w:t>
            </w:r>
          </w:p>
        </w:tc>
        <w:tc>
          <w:tcPr>
            <w:tcW w:w="96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19.0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15.0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66.0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100</w:t>
            </w:r>
          </w:p>
        </w:tc>
      </w:tr>
      <w:tr w:rsidR="00842847" w:rsidRPr="00CA6889" w:rsidTr="004B31DB">
        <w:trPr>
          <w:trHeight w:val="281"/>
          <w:jc w:val="center"/>
        </w:trPr>
        <w:tc>
          <w:tcPr>
            <w:tcW w:w="3158" w:type="dxa"/>
            <w:gridSpan w:val="2"/>
            <w:vMerge w:val="restart"/>
            <w:shd w:val="clear" w:color="auto" w:fill="auto"/>
            <w:vAlign w:val="center"/>
          </w:tcPr>
          <w:p w:rsidR="00842847" w:rsidRPr="00CA6889" w:rsidRDefault="00842847" w:rsidP="004B31DB">
            <w:pPr>
              <w:jc w:val="both"/>
              <w:rPr>
                <w:rFonts w:ascii="Arial" w:hAnsi="Arial" w:cs="Arial"/>
                <w:b/>
                <w:bCs/>
              </w:rPr>
            </w:pPr>
            <w:r w:rsidRPr="00CA6889">
              <w:rPr>
                <w:rFonts w:ascii="Arial" w:hAnsi="Arial" w:cs="Arial"/>
                <w:b/>
                <w:bCs/>
              </w:rPr>
              <w:t>Total</w:t>
            </w:r>
          </w:p>
        </w:tc>
        <w:tc>
          <w:tcPr>
            <w:tcW w:w="2151" w:type="dxa"/>
            <w:shd w:val="clear" w:color="auto" w:fill="auto"/>
            <w:vAlign w:val="center"/>
          </w:tcPr>
          <w:p w:rsidR="00842847" w:rsidRPr="00CA6889" w:rsidRDefault="00842847" w:rsidP="004B31DB">
            <w:pPr>
              <w:jc w:val="both"/>
              <w:rPr>
                <w:rFonts w:ascii="Arial" w:hAnsi="Arial" w:cs="Arial"/>
                <w:b/>
                <w:bCs/>
              </w:rPr>
            </w:pPr>
            <w:r w:rsidRPr="00CA6889">
              <w:rPr>
                <w:rFonts w:ascii="Arial" w:hAnsi="Arial" w:cs="Arial"/>
                <w:b/>
                <w:bCs/>
              </w:rPr>
              <w:t>Count</w:t>
            </w:r>
          </w:p>
        </w:tc>
        <w:tc>
          <w:tcPr>
            <w:tcW w:w="96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57.0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45.0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198</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300</w:t>
            </w:r>
          </w:p>
        </w:tc>
      </w:tr>
      <w:tr w:rsidR="00842847" w:rsidRPr="00CA6889" w:rsidTr="004B31DB">
        <w:trPr>
          <w:trHeight w:val="296"/>
          <w:jc w:val="center"/>
        </w:trPr>
        <w:tc>
          <w:tcPr>
            <w:tcW w:w="3158" w:type="dxa"/>
            <w:gridSpan w:val="2"/>
            <w:vMerge/>
            <w:shd w:val="clear" w:color="auto" w:fill="auto"/>
            <w:vAlign w:val="center"/>
          </w:tcPr>
          <w:p w:rsidR="00842847" w:rsidRPr="00CA6889" w:rsidRDefault="00842847" w:rsidP="004B31DB">
            <w:pPr>
              <w:jc w:val="both"/>
              <w:rPr>
                <w:rFonts w:ascii="Arial" w:hAnsi="Arial" w:cs="Arial"/>
                <w:b/>
                <w:bCs/>
              </w:rPr>
            </w:pPr>
          </w:p>
        </w:tc>
        <w:tc>
          <w:tcPr>
            <w:tcW w:w="2151" w:type="dxa"/>
            <w:shd w:val="clear" w:color="auto" w:fill="auto"/>
            <w:vAlign w:val="center"/>
          </w:tcPr>
          <w:p w:rsidR="00842847" w:rsidRPr="00CA6889" w:rsidRDefault="00842847" w:rsidP="004B31DB">
            <w:pPr>
              <w:jc w:val="both"/>
              <w:rPr>
                <w:rFonts w:ascii="Arial" w:hAnsi="Arial" w:cs="Arial"/>
                <w:b/>
                <w:bCs/>
              </w:rPr>
            </w:pPr>
            <w:r w:rsidRPr="00CA6889">
              <w:rPr>
                <w:rFonts w:ascii="Arial" w:hAnsi="Arial" w:cs="Arial"/>
                <w:b/>
                <w:bCs/>
              </w:rPr>
              <w:t>Expected Count</w:t>
            </w:r>
          </w:p>
        </w:tc>
        <w:tc>
          <w:tcPr>
            <w:tcW w:w="962" w:type="dxa"/>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57.0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45.0</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198</w:t>
            </w:r>
          </w:p>
        </w:tc>
        <w:tc>
          <w:tcPr>
            <w:tcW w:w="0" w:type="auto"/>
            <w:shd w:val="clear" w:color="auto" w:fill="auto"/>
            <w:vAlign w:val="center"/>
          </w:tcPr>
          <w:p w:rsidR="00842847" w:rsidRPr="00CA6889" w:rsidRDefault="00842847" w:rsidP="004B31DB">
            <w:pPr>
              <w:jc w:val="center"/>
              <w:rPr>
                <w:rFonts w:ascii="Arial" w:hAnsi="Arial" w:cs="Arial"/>
              </w:rPr>
            </w:pPr>
            <w:r w:rsidRPr="00CA6889">
              <w:rPr>
                <w:rFonts w:ascii="Arial" w:hAnsi="Arial" w:cs="Arial"/>
              </w:rPr>
              <w:t>300</w:t>
            </w:r>
          </w:p>
        </w:tc>
      </w:tr>
    </w:tbl>
    <w:p w:rsidR="00842847" w:rsidRPr="00CA6889" w:rsidRDefault="00842847" w:rsidP="00842847">
      <w:pPr>
        <w:shd w:val="clear" w:color="auto" w:fill="FFFFFF"/>
        <w:tabs>
          <w:tab w:val="left" w:pos="180"/>
        </w:tabs>
        <w:autoSpaceDE w:val="0"/>
        <w:autoSpaceDN w:val="0"/>
        <w:adjustRightInd w:val="0"/>
        <w:jc w:val="center"/>
        <w:rPr>
          <w:rFonts w:ascii="Arial" w:hAnsi="Arial" w:cs="Arial"/>
          <w:b/>
          <w:bCs/>
        </w:rPr>
      </w:pPr>
    </w:p>
    <w:p w:rsidR="00842847" w:rsidRPr="00CA6889" w:rsidRDefault="00842847" w:rsidP="00842847">
      <w:pPr>
        <w:shd w:val="clear" w:color="auto" w:fill="FFFFFF"/>
        <w:tabs>
          <w:tab w:val="left" w:pos="180"/>
        </w:tabs>
        <w:autoSpaceDE w:val="0"/>
        <w:autoSpaceDN w:val="0"/>
        <w:adjustRightInd w:val="0"/>
        <w:jc w:val="center"/>
        <w:rPr>
          <w:rFonts w:ascii="Arial" w:hAnsi="Arial" w:cs="Arial"/>
          <w:b/>
          <w:bCs/>
        </w:rPr>
      </w:pPr>
    </w:p>
    <w:p w:rsidR="00842847" w:rsidRPr="00CA6889" w:rsidRDefault="00842847" w:rsidP="00842847">
      <w:pPr>
        <w:shd w:val="clear" w:color="auto" w:fill="FFFFFF"/>
        <w:tabs>
          <w:tab w:val="left" w:pos="180"/>
        </w:tabs>
        <w:autoSpaceDE w:val="0"/>
        <w:autoSpaceDN w:val="0"/>
        <w:adjustRightInd w:val="0"/>
        <w:jc w:val="center"/>
        <w:rPr>
          <w:rFonts w:ascii="Arial" w:hAnsi="Arial" w:cs="Arial"/>
          <w:b/>
          <w:bCs/>
        </w:rPr>
      </w:pPr>
    </w:p>
    <w:p w:rsidR="00842847" w:rsidRPr="00CA6889" w:rsidRDefault="00842847" w:rsidP="00842847">
      <w:pPr>
        <w:shd w:val="clear" w:color="auto" w:fill="FFFFFF"/>
        <w:tabs>
          <w:tab w:val="left" w:pos="180"/>
        </w:tabs>
        <w:autoSpaceDE w:val="0"/>
        <w:autoSpaceDN w:val="0"/>
        <w:adjustRightInd w:val="0"/>
        <w:jc w:val="center"/>
        <w:rPr>
          <w:rFonts w:ascii="Arial" w:hAnsi="Arial" w:cs="Arial"/>
          <w:b/>
        </w:rPr>
      </w:pPr>
      <w:r w:rsidRPr="00CA6889">
        <w:rPr>
          <w:rFonts w:ascii="Arial" w:hAnsi="Arial" w:cs="Arial"/>
          <w:b/>
          <w:bCs/>
        </w:rPr>
        <w:t xml:space="preserve">Table 11. </w:t>
      </w:r>
      <w:r w:rsidRPr="00CA6889">
        <w:rPr>
          <w:rFonts w:ascii="Arial" w:hAnsi="Arial" w:cs="Arial"/>
          <w:b/>
        </w:rPr>
        <w:t>Correlation between Achievement Motivation and</w:t>
      </w:r>
    </w:p>
    <w:p w:rsidR="00842847" w:rsidRPr="00CA6889" w:rsidRDefault="00842847" w:rsidP="00842847">
      <w:pPr>
        <w:shd w:val="clear" w:color="auto" w:fill="FFFFFF"/>
        <w:autoSpaceDE w:val="0"/>
        <w:autoSpaceDN w:val="0"/>
        <w:adjustRightInd w:val="0"/>
        <w:jc w:val="center"/>
        <w:rPr>
          <w:rFonts w:ascii="Arial" w:hAnsi="Arial" w:cs="Arial"/>
          <w:b/>
        </w:rPr>
      </w:pPr>
      <w:r w:rsidRPr="00CA6889">
        <w:rPr>
          <w:rFonts w:ascii="Arial" w:hAnsi="Arial" w:cs="Arial"/>
          <w:b/>
        </w:rPr>
        <w:t>Academic Performance</w:t>
      </w:r>
    </w:p>
    <w:p w:rsidR="00842847" w:rsidRPr="00CA6889" w:rsidRDefault="00842847" w:rsidP="00842847">
      <w:pPr>
        <w:shd w:val="clear" w:color="auto" w:fill="FFFFFF"/>
        <w:autoSpaceDE w:val="0"/>
        <w:autoSpaceDN w:val="0"/>
        <w:adjustRightInd w:val="0"/>
        <w:jc w:val="center"/>
        <w:rPr>
          <w:rFonts w:ascii="Arial" w:hAnsi="Arial" w:cs="Arial"/>
          <w:b/>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6"/>
        <w:gridCol w:w="1611"/>
        <w:gridCol w:w="1553"/>
        <w:gridCol w:w="1951"/>
      </w:tblGrid>
      <w:tr w:rsidR="00842847" w:rsidRPr="00CA6889" w:rsidTr="004B31DB">
        <w:trPr>
          <w:trHeight w:val="652"/>
          <w:jc w:val="center"/>
        </w:trPr>
        <w:tc>
          <w:tcPr>
            <w:tcW w:w="4276" w:type="dxa"/>
            <w:vAlign w:val="center"/>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Variables</w:t>
            </w:r>
          </w:p>
        </w:tc>
        <w:tc>
          <w:tcPr>
            <w:tcW w:w="1611" w:type="dxa"/>
            <w:vAlign w:val="center"/>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r - value</w:t>
            </w:r>
          </w:p>
        </w:tc>
        <w:tc>
          <w:tcPr>
            <w:tcW w:w="1553" w:type="dxa"/>
            <w:vAlign w:val="center"/>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S</w:t>
            </w:r>
          </w:p>
        </w:tc>
        <w:tc>
          <w:tcPr>
            <w:tcW w:w="1951" w:type="dxa"/>
            <w:vAlign w:val="center"/>
          </w:tcPr>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Inference</w:t>
            </w:r>
          </w:p>
        </w:tc>
      </w:tr>
      <w:tr w:rsidR="00842847" w:rsidRPr="00CA6889" w:rsidTr="004B31DB">
        <w:trPr>
          <w:trHeight w:val="1003"/>
          <w:jc w:val="center"/>
        </w:trPr>
        <w:tc>
          <w:tcPr>
            <w:tcW w:w="4276"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Achievement Motivation</w:t>
            </w:r>
          </w:p>
          <w:p w:rsidR="00842847" w:rsidRPr="00CA6889" w:rsidRDefault="00842847" w:rsidP="004B31DB">
            <w:pPr>
              <w:autoSpaceDE w:val="0"/>
              <w:autoSpaceDN w:val="0"/>
              <w:adjustRightInd w:val="0"/>
              <w:jc w:val="center"/>
              <w:rPr>
                <w:rFonts w:ascii="Arial" w:hAnsi="Arial" w:cs="Arial"/>
                <w:b/>
              </w:rPr>
            </w:pPr>
            <w:r w:rsidRPr="00CA6889">
              <w:rPr>
                <w:rFonts w:ascii="Arial" w:hAnsi="Arial" w:cs="Arial"/>
                <w:b/>
              </w:rPr>
              <w:t>vs</w:t>
            </w:r>
          </w:p>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Achievement</w:t>
            </w:r>
          </w:p>
        </w:tc>
        <w:tc>
          <w:tcPr>
            <w:tcW w:w="1611"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0.172</w:t>
            </w:r>
          </w:p>
        </w:tc>
        <w:tc>
          <w:tcPr>
            <w:tcW w:w="1553"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S</w:t>
            </w:r>
          </w:p>
        </w:tc>
        <w:tc>
          <w:tcPr>
            <w:tcW w:w="1951" w:type="dxa"/>
            <w:vAlign w:val="center"/>
          </w:tcPr>
          <w:p w:rsidR="00842847" w:rsidRPr="00CA6889" w:rsidRDefault="00842847" w:rsidP="004B31DB">
            <w:pPr>
              <w:autoSpaceDE w:val="0"/>
              <w:autoSpaceDN w:val="0"/>
              <w:adjustRightInd w:val="0"/>
              <w:jc w:val="center"/>
              <w:rPr>
                <w:rFonts w:ascii="Arial" w:hAnsi="Arial" w:cs="Arial"/>
              </w:rPr>
            </w:pPr>
            <w:r w:rsidRPr="00CA6889">
              <w:rPr>
                <w:rFonts w:ascii="Arial" w:hAnsi="Arial" w:cs="Arial"/>
              </w:rPr>
              <w:t>Low Positive Relation</w:t>
            </w:r>
          </w:p>
        </w:tc>
      </w:tr>
    </w:tbl>
    <w:p w:rsidR="00842847" w:rsidRPr="00CA6889" w:rsidRDefault="00842847" w:rsidP="00842847">
      <w:pPr>
        <w:spacing w:line="360" w:lineRule="auto"/>
        <w:jc w:val="both"/>
        <w:rPr>
          <w:rFonts w:ascii="Arial" w:hAnsi="Arial" w:cs="Arial"/>
          <w:b/>
          <w:bCs/>
        </w:rPr>
      </w:pPr>
    </w:p>
    <w:p w:rsidR="00842847" w:rsidRPr="00CA6889" w:rsidRDefault="00842847" w:rsidP="00842847">
      <w:pPr>
        <w:spacing w:line="360" w:lineRule="auto"/>
        <w:jc w:val="both"/>
        <w:rPr>
          <w:rFonts w:ascii="Arial" w:hAnsi="Arial" w:cs="Arial"/>
          <w:b/>
          <w:bCs/>
        </w:rPr>
      </w:pPr>
      <w:r w:rsidRPr="00CA6889">
        <w:rPr>
          <w:rFonts w:ascii="Arial" w:hAnsi="Arial" w:cs="Arial"/>
          <w:b/>
          <w:bCs/>
        </w:rPr>
        <w:t>MAJOR FINDINGS OF THE STUDY</w:t>
      </w:r>
    </w:p>
    <w:p w:rsidR="00842847" w:rsidRPr="00CA6889" w:rsidRDefault="00842847" w:rsidP="00842847">
      <w:pPr>
        <w:numPr>
          <w:ilvl w:val="0"/>
          <w:numId w:val="2"/>
        </w:numPr>
        <w:shd w:val="clear" w:color="auto" w:fill="FFFFFF"/>
        <w:tabs>
          <w:tab w:val="left" w:pos="270"/>
        </w:tabs>
        <w:autoSpaceDE w:val="0"/>
        <w:autoSpaceDN w:val="0"/>
        <w:adjustRightInd w:val="0"/>
        <w:spacing w:after="0" w:line="360" w:lineRule="auto"/>
        <w:ind w:left="360"/>
        <w:jc w:val="both"/>
        <w:rPr>
          <w:rFonts w:ascii="Arial" w:hAnsi="Arial" w:cs="Arial"/>
        </w:rPr>
      </w:pPr>
      <w:r w:rsidRPr="00CA6889">
        <w:rPr>
          <w:rFonts w:ascii="Arial" w:hAnsi="Arial" w:cs="Arial"/>
        </w:rPr>
        <w:t>The level of achievement motivation of higher secondary students is Average.</w:t>
      </w:r>
    </w:p>
    <w:p w:rsidR="00842847" w:rsidRPr="00CA6889" w:rsidRDefault="00842847" w:rsidP="00842847">
      <w:pPr>
        <w:numPr>
          <w:ilvl w:val="0"/>
          <w:numId w:val="2"/>
        </w:numPr>
        <w:shd w:val="clear" w:color="auto" w:fill="FFFFFF"/>
        <w:autoSpaceDE w:val="0"/>
        <w:autoSpaceDN w:val="0"/>
        <w:adjustRightInd w:val="0"/>
        <w:spacing w:after="0" w:line="360" w:lineRule="auto"/>
        <w:ind w:left="270" w:hanging="270"/>
        <w:jc w:val="both"/>
        <w:rPr>
          <w:rFonts w:ascii="Arial" w:hAnsi="Arial" w:cs="Arial"/>
        </w:rPr>
      </w:pPr>
      <w:r w:rsidRPr="00CA6889">
        <w:rPr>
          <w:rFonts w:ascii="Arial" w:hAnsi="Arial" w:cs="Arial"/>
        </w:rPr>
        <w:lastRenderedPageBreak/>
        <w:t>The level of Achievement among higher secondary school students is an equal distribution of sample in each category.</w:t>
      </w:r>
    </w:p>
    <w:p w:rsidR="00842847" w:rsidRPr="00CA6889" w:rsidRDefault="00842847" w:rsidP="00842847">
      <w:pPr>
        <w:numPr>
          <w:ilvl w:val="0"/>
          <w:numId w:val="2"/>
        </w:numPr>
        <w:shd w:val="clear" w:color="auto" w:fill="FFFFFF"/>
        <w:autoSpaceDE w:val="0"/>
        <w:autoSpaceDN w:val="0"/>
        <w:adjustRightInd w:val="0"/>
        <w:spacing w:after="0" w:line="360" w:lineRule="auto"/>
        <w:ind w:left="270" w:hanging="270"/>
        <w:jc w:val="both"/>
        <w:rPr>
          <w:rFonts w:ascii="Arial" w:hAnsi="Arial" w:cs="Arial"/>
        </w:rPr>
      </w:pPr>
      <w:r w:rsidRPr="00CA6889">
        <w:rPr>
          <w:rFonts w:ascii="Arial" w:hAnsi="Arial" w:cs="Arial"/>
        </w:rPr>
        <w:t>There is significant association in the Achievement Motivation of higher secondary school based on Gender.</w:t>
      </w:r>
    </w:p>
    <w:p w:rsidR="00842847" w:rsidRPr="00CA6889" w:rsidRDefault="00842847" w:rsidP="00842847">
      <w:pPr>
        <w:pStyle w:val="ListParagraph"/>
        <w:numPr>
          <w:ilvl w:val="0"/>
          <w:numId w:val="2"/>
        </w:numPr>
        <w:spacing w:after="0" w:line="360" w:lineRule="auto"/>
        <w:ind w:left="270" w:hanging="270"/>
        <w:jc w:val="both"/>
        <w:rPr>
          <w:rFonts w:ascii="Arial" w:hAnsi="Arial" w:cs="Arial"/>
          <w:sz w:val="24"/>
          <w:szCs w:val="24"/>
        </w:rPr>
      </w:pPr>
      <w:r w:rsidRPr="00CA6889">
        <w:rPr>
          <w:rFonts w:ascii="Arial" w:hAnsi="Arial" w:cs="Arial"/>
          <w:sz w:val="24"/>
          <w:szCs w:val="24"/>
        </w:rPr>
        <w:t xml:space="preserve">There is no significant association in the Achievement Motivation of higher secondary students based on Medium of Instruction, Father’s Educational Qualification, </w:t>
      </w:r>
      <w:proofErr w:type="gramStart"/>
      <w:r w:rsidRPr="00CA6889">
        <w:rPr>
          <w:rFonts w:ascii="Arial" w:hAnsi="Arial" w:cs="Arial"/>
          <w:sz w:val="24"/>
          <w:szCs w:val="24"/>
        </w:rPr>
        <w:t>Father’s</w:t>
      </w:r>
      <w:proofErr w:type="gramEnd"/>
      <w:r w:rsidRPr="00CA6889">
        <w:rPr>
          <w:rFonts w:ascii="Arial" w:hAnsi="Arial" w:cs="Arial"/>
          <w:sz w:val="24"/>
          <w:szCs w:val="24"/>
        </w:rPr>
        <w:t xml:space="preserve"> Occupational Status.</w:t>
      </w:r>
    </w:p>
    <w:p w:rsidR="00842847" w:rsidRPr="00CA6889" w:rsidRDefault="00842847" w:rsidP="00842847">
      <w:pPr>
        <w:pStyle w:val="ListParagraph"/>
        <w:numPr>
          <w:ilvl w:val="0"/>
          <w:numId w:val="2"/>
        </w:numPr>
        <w:spacing w:after="0" w:line="360" w:lineRule="auto"/>
        <w:ind w:left="270" w:hanging="270"/>
        <w:jc w:val="both"/>
        <w:rPr>
          <w:rFonts w:ascii="Arial" w:hAnsi="Arial" w:cs="Arial"/>
          <w:sz w:val="24"/>
          <w:szCs w:val="24"/>
        </w:rPr>
      </w:pPr>
      <w:r w:rsidRPr="00CA6889">
        <w:rPr>
          <w:rFonts w:ascii="Arial" w:hAnsi="Arial" w:cs="Arial"/>
          <w:sz w:val="24"/>
          <w:szCs w:val="24"/>
        </w:rPr>
        <w:t>There is significant association in the Achievement of higher secondary school based on Medium of Instruction, Father’s Educational Qualification and Father’s Occupational Status.</w:t>
      </w:r>
    </w:p>
    <w:p w:rsidR="00842847" w:rsidRPr="00CA6889" w:rsidRDefault="00842847" w:rsidP="00842847">
      <w:pPr>
        <w:pStyle w:val="ListParagraph"/>
        <w:numPr>
          <w:ilvl w:val="0"/>
          <w:numId w:val="2"/>
        </w:numPr>
        <w:spacing w:after="0" w:line="360" w:lineRule="auto"/>
        <w:ind w:left="270" w:hanging="270"/>
        <w:jc w:val="both"/>
        <w:rPr>
          <w:rFonts w:ascii="Arial" w:hAnsi="Arial" w:cs="Arial"/>
          <w:sz w:val="24"/>
          <w:szCs w:val="24"/>
        </w:rPr>
      </w:pPr>
      <w:r w:rsidRPr="00CA6889">
        <w:rPr>
          <w:rFonts w:ascii="Arial" w:hAnsi="Arial" w:cs="Arial"/>
          <w:sz w:val="24"/>
          <w:szCs w:val="24"/>
        </w:rPr>
        <w:t>There is no significant association in the Achievement of higher secondary students based on Gender.</w:t>
      </w:r>
    </w:p>
    <w:p w:rsidR="00842847" w:rsidRPr="00CA6889" w:rsidRDefault="00842847" w:rsidP="00842847">
      <w:pPr>
        <w:numPr>
          <w:ilvl w:val="0"/>
          <w:numId w:val="2"/>
        </w:numPr>
        <w:shd w:val="clear" w:color="auto" w:fill="FFFFFF"/>
        <w:autoSpaceDE w:val="0"/>
        <w:autoSpaceDN w:val="0"/>
        <w:adjustRightInd w:val="0"/>
        <w:spacing w:after="0" w:line="360" w:lineRule="auto"/>
        <w:ind w:left="270" w:hanging="270"/>
        <w:jc w:val="both"/>
        <w:rPr>
          <w:rFonts w:ascii="Arial" w:hAnsi="Arial" w:cs="Arial"/>
        </w:rPr>
      </w:pPr>
      <w:r w:rsidRPr="00CA6889">
        <w:rPr>
          <w:rFonts w:ascii="Arial" w:hAnsi="Arial" w:cs="Arial"/>
        </w:rPr>
        <w:t>There is low positive correlation between Achievement and Academic Performance of higher secondary students.</w:t>
      </w:r>
    </w:p>
    <w:p w:rsidR="00842847" w:rsidRPr="00CA6889" w:rsidRDefault="00842847" w:rsidP="00842847">
      <w:pPr>
        <w:spacing w:line="360" w:lineRule="auto"/>
        <w:jc w:val="both"/>
        <w:rPr>
          <w:rFonts w:ascii="Arial" w:hAnsi="Arial" w:cs="Arial"/>
          <w:b/>
          <w:bCs/>
        </w:rPr>
      </w:pPr>
      <w:r w:rsidRPr="00CA6889">
        <w:rPr>
          <w:rFonts w:ascii="Arial" w:hAnsi="Arial" w:cs="Arial"/>
          <w:b/>
          <w:bCs/>
        </w:rPr>
        <w:t>RECCOMENDATIONS</w:t>
      </w:r>
    </w:p>
    <w:p w:rsidR="00842847" w:rsidRPr="00CA6889" w:rsidRDefault="00842847" w:rsidP="00842847">
      <w:pPr>
        <w:spacing w:line="360" w:lineRule="auto"/>
        <w:ind w:firstLine="720"/>
        <w:jc w:val="both"/>
        <w:rPr>
          <w:rFonts w:ascii="Arial" w:hAnsi="Arial" w:cs="Arial"/>
          <w:shd w:val="clear" w:color="auto" w:fill="FFFFFF"/>
        </w:rPr>
      </w:pPr>
      <w:r w:rsidRPr="00CA6889">
        <w:rPr>
          <w:rFonts w:ascii="Arial" w:hAnsi="Arial" w:cs="Arial"/>
        </w:rPr>
        <w:t xml:space="preserve"> Motivation plays </w:t>
      </w:r>
      <w:proofErr w:type="spellStart"/>
      <w:proofErr w:type="gramStart"/>
      <w:r w:rsidRPr="00CA6889">
        <w:rPr>
          <w:rFonts w:ascii="Arial" w:hAnsi="Arial" w:cs="Arial"/>
        </w:rPr>
        <w:t>a</w:t>
      </w:r>
      <w:proofErr w:type="spellEnd"/>
      <w:proofErr w:type="gramEnd"/>
      <w:r w:rsidRPr="00CA6889">
        <w:rPr>
          <w:rFonts w:ascii="Arial" w:hAnsi="Arial" w:cs="Arial"/>
        </w:rPr>
        <w:t xml:space="preserve"> important role in students’ academic life. Achievement motivation is the basic need for success or the achievement of excellence. Achievement motivation forms to be the basis for a good life. All students were influenced by a necessity to achieve. It causes them a want to be successful at what they try. But each student is affected at different degrees. For some students, the wish to achieve overwhelms other factors that could cause failure, such as lack of skills, lack of practice, lack of capacity, or lack of time has varied influences. So, teachers shall help the students to </w:t>
      </w:r>
      <w:r w:rsidRPr="00CA6889">
        <w:rPr>
          <w:rFonts w:ascii="Arial" w:hAnsi="Arial" w:cs="Arial"/>
          <w:shd w:val="clear" w:color="auto" w:fill="FFFFFF"/>
        </w:rPr>
        <w:t xml:space="preserve">know themselves their goals, strengths and weaknesses.  The teachers shall adopt thought process related to high need for achievement. Efforts may be made to practice the changed attitude and change in behavior in real life. Hence, they practice the ways and means to experiment the new abilities and traits they have so far acquired. Teachers may give space for the students to acquaint themselves with each other. Help the students to build up and break the opportunities about the study. Administrators shall arrange training to the students to know about goal setting ability, understanding of help and deeds, positive strokes and decision making. Parents shall help them to eliminate the barriers of creative thinking. Assist the students </w:t>
      </w:r>
      <w:r w:rsidRPr="00CA6889">
        <w:rPr>
          <w:rFonts w:ascii="Arial" w:hAnsi="Arial" w:cs="Arial"/>
        </w:rPr>
        <w:t>to</w:t>
      </w:r>
      <w:r w:rsidRPr="00CA6889">
        <w:rPr>
          <w:rFonts w:ascii="Arial" w:hAnsi="Arial" w:cs="Arial"/>
          <w:b/>
          <w:bCs/>
        </w:rPr>
        <w:t xml:space="preserve"> </w:t>
      </w:r>
      <w:r w:rsidRPr="00CA6889">
        <w:rPr>
          <w:rFonts w:ascii="Arial" w:hAnsi="Arial" w:cs="Arial"/>
          <w:shd w:val="clear" w:color="auto" w:fill="FFFFFF"/>
        </w:rPr>
        <w:t>know the process of influencing others, leadership, fast grasping and communicating skills.</w:t>
      </w:r>
    </w:p>
    <w:p w:rsidR="00842847" w:rsidRPr="00CA6889" w:rsidRDefault="00842847" w:rsidP="00842847">
      <w:pPr>
        <w:shd w:val="clear" w:color="auto" w:fill="FFFFFF"/>
        <w:autoSpaceDE w:val="0"/>
        <w:autoSpaceDN w:val="0"/>
        <w:adjustRightInd w:val="0"/>
        <w:spacing w:line="360" w:lineRule="auto"/>
        <w:jc w:val="both"/>
        <w:rPr>
          <w:rFonts w:ascii="Arial" w:hAnsi="Arial" w:cs="Arial"/>
          <w:b/>
        </w:rPr>
      </w:pPr>
      <w:r w:rsidRPr="00CA6889">
        <w:rPr>
          <w:rFonts w:ascii="Arial" w:hAnsi="Arial" w:cs="Arial"/>
          <w:b/>
        </w:rPr>
        <w:t>CONCLUSION</w:t>
      </w:r>
    </w:p>
    <w:p w:rsidR="00842847" w:rsidRPr="00CA6889" w:rsidRDefault="00842847" w:rsidP="00842847">
      <w:pPr>
        <w:shd w:val="clear" w:color="auto" w:fill="FFFFFF"/>
        <w:autoSpaceDE w:val="0"/>
        <w:autoSpaceDN w:val="0"/>
        <w:adjustRightInd w:val="0"/>
        <w:spacing w:line="360" w:lineRule="auto"/>
        <w:ind w:firstLine="720"/>
        <w:jc w:val="both"/>
        <w:rPr>
          <w:rFonts w:ascii="Arial" w:hAnsi="Arial" w:cs="Arial"/>
          <w:b/>
        </w:rPr>
      </w:pPr>
      <w:r w:rsidRPr="00CA6889">
        <w:rPr>
          <w:rFonts w:ascii="Arial" w:hAnsi="Arial" w:cs="Arial"/>
        </w:rPr>
        <w:t xml:space="preserve">Achievement motivation is one of the vital psychological factors determining future academic and professional success. Therefore, general and professional education should be </w:t>
      </w:r>
      <w:r w:rsidRPr="00CA6889">
        <w:rPr>
          <w:rFonts w:ascii="Arial" w:hAnsi="Arial" w:cs="Arial"/>
        </w:rPr>
        <w:lastRenderedPageBreak/>
        <w:t>completed with trainings focused on psychological skills useful and desirable in everyday life. Formation of students’ ability without practicing and developing needed psychological components will not let educate the graduates comprehensively and might result in their failure on work places.</w:t>
      </w:r>
    </w:p>
    <w:p w:rsidR="00842847" w:rsidRPr="00CA6889" w:rsidRDefault="00842847" w:rsidP="00842847">
      <w:pPr>
        <w:shd w:val="clear" w:color="auto" w:fill="FFFFFF"/>
        <w:autoSpaceDE w:val="0"/>
        <w:autoSpaceDN w:val="0"/>
        <w:adjustRightInd w:val="0"/>
        <w:spacing w:line="360" w:lineRule="auto"/>
        <w:jc w:val="both"/>
        <w:rPr>
          <w:rFonts w:ascii="Arial" w:hAnsi="Arial" w:cs="Arial"/>
          <w:b/>
          <w:bCs/>
        </w:rPr>
      </w:pPr>
      <w:r w:rsidRPr="00CA6889">
        <w:rPr>
          <w:rFonts w:ascii="Arial" w:hAnsi="Arial" w:cs="Arial"/>
          <w:b/>
          <w:bCs/>
        </w:rPr>
        <w:t>REFERENCES</w:t>
      </w:r>
    </w:p>
    <w:p w:rsidR="00842847" w:rsidRPr="00CA6889" w:rsidRDefault="00842847" w:rsidP="00842847">
      <w:pPr>
        <w:pStyle w:val="ListParagraph"/>
        <w:numPr>
          <w:ilvl w:val="0"/>
          <w:numId w:val="4"/>
        </w:numPr>
        <w:spacing w:after="0" w:line="360" w:lineRule="auto"/>
        <w:ind w:left="90" w:hanging="270"/>
        <w:jc w:val="both"/>
        <w:rPr>
          <w:rFonts w:ascii="Arial" w:hAnsi="Arial" w:cs="Arial"/>
          <w:sz w:val="24"/>
          <w:szCs w:val="24"/>
          <w:shd w:val="clear" w:color="auto" w:fill="FFFFFF"/>
        </w:rPr>
      </w:pPr>
      <w:r w:rsidRPr="00CA6889">
        <w:rPr>
          <w:rFonts w:ascii="Arial" w:hAnsi="Arial" w:cs="Arial"/>
          <w:sz w:val="24"/>
          <w:szCs w:val="24"/>
          <w:shd w:val="clear" w:color="auto" w:fill="FFFFFF"/>
        </w:rPr>
        <w:t>Atkinson, John W., (1964) </w:t>
      </w:r>
      <w:proofErr w:type="gramStart"/>
      <w:r w:rsidRPr="00CA6889">
        <w:rPr>
          <w:rFonts w:ascii="Arial" w:hAnsi="Arial" w:cs="Arial"/>
          <w:i/>
          <w:iCs/>
          <w:sz w:val="24"/>
          <w:szCs w:val="24"/>
          <w:shd w:val="clear" w:color="auto" w:fill="FFFFFF"/>
        </w:rPr>
        <w:t>An</w:t>
      </w:r>
      <w:proofErr w:type="gramEnd"/>
      <w:r w:rsidRPr="00CA6889">
        <w:rPr>
          <w:rFonts w:ascii="Arial" w:hAnsi="Arial" w:cs="Arial"/>
          <w:i/>
          <w:iCs/>
          <w:sz w:val="24"/>
          <w:szCs w:val="24"/>
          <w:shd w:val="clear" w:color="auto" w:fill="FFFFFF"/>
        </w:rPr>
        <w:t xml:space="preserve"> Introduction to Motivation</w:t>
      </w:r>
      <w:r w:rsidRPr="00CA6889">
        <w:rPr>
          <w:rFonts w:ascii="Arial" w:hAnsi="Arial" w:cs="Arial"/>
          <w:sz w:val="24"/>
          <w:szCs w:val="24"/>
          <w:shd w:val="clear" w:color="auto" w:fill="FFFFFF"/>
        </w:rPr>
        <w:t xml:space="preserve">. Princeton, N.J.: Van </w:t>
      </w:r>
      <w:proofErr w:type="spellStart"/>
      <w:r w:rsidRPr="00CA6889">
        <w:rPr>
          <w:rFonts w:ascii="Arial" w:hAnsi="Arial" w:cs="Arial"/>
          <w:sz w:val="24"/>
          <w:szCs w:val="24"/>
          <w:shd w:val="clear" w:color="auto" w:fill="FFFFFF"/>
        </w:rPr>
        <w:t>Nostrand</w:t>
      </w:r>
      <w:proofErr w:type="spellEnd"/>
      <w:r w:rsidRPr="00CA6889">
        <w:rPr>
          <w:rFonts w:ascii="Arial" w:hAnsi="Arial" w:cs="Arial"/>
          <w:sz w:val="24"/>
          <w:szCs w:val="24"/>
          <w:shd w:val="clear" w:color="auto" w:fill="FFFFFF"/>
        </w:rPr>
        <w:t xml:space="preserve"> (240–268), “A Theory of Achievement Motivation.”</w:t>
      </w:r>
    </w:p>
    <w:p w:rsidR="00842847" w:rsidRPr="00CA6889" w:rsidRDefault="00842847" w:rsidP="00842847">
      <w:pPr>
        <w:pStyle w:val="ListParagraph"/>
        <w:numPr>
          <w:ilvl w:val="0"/>
          <w:numId w:val="4"/>
        </w:numPr>
        <w:spacing w:after="0" w:line="360" w:lineRule="auto"/>
        <w:ind w:left="90" w:hanging="270"/>
        <w:jc w:val="both"/>
        <w:rPr>
          <w:rFonts w:ascii="Arial" w:hAnsi="Arial" w:cs="Arial"/>
          <w:sz w:val="24"/>
          <w:szCs w:val="24"/>
          <w:shd w:val="clear" w:color="auto" w:fill="FFFFFF"/>
        </w:rPr>
      </w:pPr>
      <w:r w:rsidRPr="00CA6889">
        <w:rPr>
          <w:rFonts w:ascii="Arial" w:hAnsi="Arial" w:cs="Arial"/>
          <w:sz w:val="24"/>
          <w:szCs w:val="24"/>
        </w:rPr>
        <w:t>Biggs, J. B. &amp; Moore, P. J., (1993). The process of learning. 3rd ed. Sydney: Prentice Hall.</w:t>
      </w:r>
    </w:p>
    <w:p w:rsidR="00842847" w:rsidRPr="00CA6889" w:rsidRDefault="00842847" w:rsidP="00842847">
      <w:pPr>
        <w:pStyle w:val="ListParagraph"/>
        <w:numPr>
          <w:ilvl w:val="0"/>
          <w:numId w:val="4"/>
        </w:numPr>
        <w:spacing w:after="0" w:line="360" w:lineRule="auto"/>
        <w:ind w:left="90" w:hanging="270"/>
        <w:jc w:val="both"/>
        <w:rPr>
          <w:rFonts w:ascii="Arial" w:hAnsi="Arial" w:cs="Arial"/>
          <w:sz w:val="24"/>
          <w:szCs w:val="24"/>
          <w:shd w:val="clear" w:color="auto" w:fill="FFFFFF"/>
        </w:rPr>
      </w:pPr>
      <w:r w:rsidRPr="00CA6889">
        <w:rPr>
          <w:rFonts w:ascii="Arial" w:hAnsi="Arial" w:cs="Arial"/>
          <w:sz w:val="24"/>
          <w:szCs w:val="24"/>
        </w:rPr>
        <w:t xml:space="preserve">Elliot, A. J. &amp; </w:t>
      </w:r>
      <w:proofErr w:type="spellStart"/>
      <w:r w:rsidRPr="00CA6889">
        <w:rPr>
          <w:rFonts w:ascii="Arial" w:hAnsi="Arial" w:cs="Arial"/>
          <w:sz w:val="24"/>
          <w:szCs w:val="24"/>
        </w:rPr>
        <w:t>Dweck</w:t>
      </w:r>
      <w:proofErr w:type="spellEnd"/>
      <w:r w:rsidRPr="00CA6889">
        <w:rPr>
          <w:rFonts w:ascii="Arial" w:hAnsi="Arial" w:cs="Arial"/>
          <w:sz w:val="24"/>
          <w:szCs w:val="24"/>
        </w:rPr>
        <w:t>, C. S., (2005). Handbook of Competence and Motivation. New York: Guilford.</w:t>
      </w:r>
    </w:p>
    <w:p w:rsidR="00842847" w:rsidRPr="00CA6889" w:rsidRDefault="00842847" w:rsidP="00842847">
      <w:pPr>
        <w:pStyle w:val="ListParagraph"/>
        <w:numPr>
          <w:ilvl w:val="0"/>
          <w:numId w:val="4"/>
        </w:numPr>
        <w:spacing w:after="0" w:line="360" w:lineRule="auto"/>
        <w:ind w:left="90" w:hanging="270"/>
        <w:jc w:val="both"/>
        <w:rPr>
          <w:rFonts w:ascii="Arial" w:hAnsi="Arial" w:cs="Arial"/>
          <w:sz w:val="24"/>
          <w:szCs w:val="24"/>
          <w:shd w:val="clear" w:color="auto" w:fill="FFFFFF"/>
        </w:rPr>
      </w:pPr>
      <w:proofErr w:type="spellStart"/>
      <w:r w:rsidRPr="00CA6889">
        <w:rPr>
          <w:rFonts w:ascii="Arial" w:hAnsi="Arial" w:cs="Arial"/>
          <w:sz w:val="24"/>
          <w:szCs w:val="24"/>
          <w:shd w:val="clear" w:color="auto" w:fill="FFFFFF"/>
        </w:rPr>
        <w:t>Kagan</w:t>
      </w:r>
      <w:proofErr w:type="spellEnd"/>
      <w:r w:rsidRPr="00CA6889">
        <w:rPr>
          <w:rFonts w:ascii="Arial" w:hAnsi="Arial" w:cs="Arial"/>
          <w:sz w:val="24"/>
          <w:szCs w:val="24"/>
          <w:shd w:val="clear" w:color="auto" w:fill="FFFFFF"/>
        </w:rPr>
        <w:t>, Jerome; &amp;Moss, Howard A., (1962) </w:t>
      </w:r>
      <w:r w:rsidRPr="00CA6889">
        <w:rPr>
          <w:rFonts w:ascii="Arial" w:hAnsi="Arial" w:cs="Arial"/>
          <w:i/>
          <w:iCs/>
          <w:sz w:val="24"/>
          <w:szCs w:val="24"/>
          <w:shd w:val="clear" w:color="auto" w:fill="FFFFFF"/>
        </w:rPr>
        <w:t>Birth to Maturity: A Study in Psychological Development.</w:t>
      </w:r>
      <w:r w:rsidRPr="00CA6889">
        <w:rPr>
          <w:rFonts w:ascii="Arial" w:hAnsi="Arial" w:cs="Arial"/>
          <w:sz w:val="24"/>
          <w:szCs w:val="24"/>
          <w:shd w:val="clear" w:color="auto" w:fill="FFFFFF"/>
        </w:rPr>
        <w:t> </w:t>
      </w:r>
      <w:hyperlink r:id="rId8" w:history="1">
        <w:r w:rsidRPr="00CA6889">
          <w:rPr>
            <w:rStyle w:val="Hyperlink"/>
            <w:rFonts w:ascii="Arial" w:hAnsi="Arial" w:cs="Arial"/>
            <w:sz w:val="24"/>
            <w:szCs w:val="24"/>
            <w:shd w:val="clear" w:color="auto" w:fill="FFFFFF"/>
          </w:rPr>
          <w:t>New York</w:t>
        </w:r>
      </w:hyperlink>
      <w:r w:rsidRPr="00CA6889">
        <w:rPr>
          <w:rFonts w:ascii="Arial" w:hAnsi="Arial" w:cs="Arial"/>
          <w:sz w:val="24"/>
          <w:szCs w:val="24"/>
          <w:shd w:val="clear" w:color="auto" w:fill="FFFFFF"/>
        </w:rPr>
        <w:t>: Wiley.</w:t>
      </w:r>
    </w:p>
    <w:p w:rsidR="00842847" w:rsidRPr="00CA6889" w:rsidRDefault="00842847" w:rsidP="00842847">
      <w:pPr>
        <w:pStyle w:val="ListParagraph"/>
        <w:numPr>
          <w:ilvl w:val="0"/>
          <w:numId w:val="4"/>
        </w:numPr>
        <w:spacing w:after="0" w:line="360" w:lineRule="auto"/>
        <w:ind w:left="90" w:hanging="270"/>
        <w:jc w:val="both"/>
        <w:rPr>
          <w:rFonts w:ascii="Arial" w:hAnsi="Arial" w:cs="Arial"/>
          <w:sz w:val="24"/>
          <w:szCs w:val="24"/>
          <w:shd w:val="clear" w:color="auto" w:fill="FFFFFF"/>
        </w:rPr>
      </w:pPr>
      <w:r w:rsidRPr="00CA6889">
        <w:rPr>
          <w:rFonts w:ascii="Arial" w:hAnsi="Arial" w:cs="Arial"/>
          <w:sz w:val="24"/>
          <w:szCs w:val="24"/>
          <w:shd w:val="clear" w:color="auto" w:fill="FFFFFF"/>
        </w:rPr>
        <w:t>McClelland, David C., (1961) </w:t>
      </w:r>
      <w:proofErr w:type="gramStart"/>
      <w:r w:rsidRPr="00CA6889">
        <w:rPr>
          <w:rFonts w:ascii="Arial" w:hAnsi="Arial" w:cs="Arial"/>
          <w:i/>
          <w:iCs/>
          <w:sz w:val="24"/>
          <w:szCs w:val="24"/>
          <w:shd w:val="clear" w:color="auto" w:fill="FFFFFF"/>
        </w:rPr>
        <w:t>The</w:t>
      </w:r>
      <w:proofErr w:type="gramEnd"/>
      <w:r w:rsidRPr="00CA6889">
        <w:rPr>
          <w:rFonts w:ascii="Arial" w:hAnsi="Arial" w:cs="Arial"/>
          <w:i/>
          <w:iCs/>
          <w:sz w:val="24"/>
          <w:szCs w:val="24"/>
          <w:shd w:val="clear" w:color="auto" w:fill="FFFFFF"/>
        </w:rPr>
        <w:t xml:space="preserve"> Achieving Society</w:t>
      </w:r>
      <w:r w:rsidRPr="00CA6889">
        <w:rPr>
          <w:rFonts w:ascii="Arial" w:hAnsi="Arial" w:cs="Arial"/>
          <w:sz w:val="24"/>
          <w:szCs w:val="24"/>
          <w:shd w:val="clear" w:color="auto" w:fill="FFFFFF"/>
        </w:rPr>
        <w:t xml:space="preserve">. Princeton, N.J.: Van </w:t>
      </w:r>
      <w:proofErr w:type="spellStart"/>
      <w:r w:rsidRPr="00CA6889">
        <w:rPr>
          <w:rFonts w:ascii="Arial" w:hAnsi="Arial" w:cs="Arial"/>
          <w:sz w:val="24"/>
          <w:szCs w:val="24"/>
          <w:shd w:val="clear" w:color="auto" w:fill="FFFFFF"/>
        </w:rPr>
        <w:t>Nostrand</w:t>
      </w:r>
      <w:proofErr w:type="spellEnd"/>
      <w:r w:rsidRPr="00CA6889">
        <w:rPr>
          <w:rFonts w:ascii="Arial" w:hAnsi="Arial" w:cs="Arial"/>
          <w:sz w:val="24"/>
          <w:szCs w:val="24"/>
          <w:shd w:val="clear" w:color="auto" w:fill="FFFFFF"/>
        </w:rPr>
        <w:t>.</w:t>
      </w:r>
    </w:p>
    <w:p w:rsidR="00842847" w:rsidRPr="00CA6889" w:rsidRDefault="00842847" w:rsidP="00842847">
      <w:pPr>
        <w:pStyle w:val="ListParagraph"/>
        <w:numPr>
          <w:ilvl w:val="0"/>
          <w:numId w:val="4"/>
        </w:numPr>
        <w:spacing w:after="0" w:line="360" w:lineRule="auto"/>
        <w:ind w:left="90" w:hanging="270"/>
        <w:jc w:val="both"/>
        <w:rPr>
          <w:rFonts w:ascii="Arial" w:hAnsi="Arial" w:cs="Arial"/>
          <w:sz w:val="24"/>
          <w:szCs w:val="24"/>
          <w:shd w:val="clear" w:color="auto" w:fill="FFFFFF"/>
        </w:rPr>
      </w:pPr>
      <w:r w:rsidRPr="00CA6889">
        <w:rPr>
          <w:rFonts w:ascii="Arial" w:hAnsi="Arial" w:cs="Arial"/>
          <w:sz w:val="24"/>
          <w:szCs w:val="24"/>
          <w:shd w:val="clear" w:color="auto" w:fill="FFFFFF"/>
        </w:rPr>
        <w:t xml:space="preserve">Rosen, Bernard C.; &amp; </w:t>
      </w:r>
      <w:proofErr w:type="spellStart"/>
      <w:r w:rsidRPr="00CA6889">
        <w:rPr>
          <w:rFonts w:ascii="Arial" w:hAnsi="Arial" w:cs="Arial"/>
          <w:sz w:val="24"/>
          <w:szCs w:val="24"/>
          <w:shd w:val="clear" w:color="auto" w:fill="FFFFFF"/>
        </w:rPr>
        <w:t>D’Andrade</w:t>
      </w:r>
      <w:proofErr w:type="spellEnd"/>
      <w:r w:rsidRPr="00CA6889">
        <w:rPr>
          <w:rFonts w:ascii="Arial" w:hAnsi="Arial" w:cs="Arial"/>
          <w:sz w:val="24"/>
          <w:szCs w:val="24"/>
          <w:shd w:val="clear" w:color="auto" w:fill="FFFFFF"/>
        </w:rPr>
        <w:t xml:space="preserve">, Roy C., (1959) </w:t>
      </w:r>
      <w:proofErr w:type="gramStart"/>
      <w:r w:rsidRPr="00CA6889">
        <w:rPr>
          <w:rFonts w:ascii="Arial" w:hAnsi="Arial" w:cs="Arial"/>
          <w:sz w:val="24"/>
          <w:szCs w:val="24"/>
          <w:shd w:val="clear" w:color="auto" w:fill="FFFFFF"/>
        </w:rPr>
        <w:t>The</w:t>
      </w:r>
      <w:proofErr w:type="gramEnd"/>
      <w:r w:rsidRPr="00CA6889">
        <w:rPr>
          <w:rFonts w:ascii="Arial" w:hAnsi="Arial" w:cs="Arial"/>
          <w:sz w:val="24"/>
          <w:szCs w:val="24"/>
          <w:shd w:val="clear" w:color="auto" w:fill="FFFFFF"/>
        </w:rPr>
        <w:t xml:space="preserve"> Psychosocial Origins of Achievement Motivation. </w:t>
      </w:r>
      <w:proofErr w:type="spellStart"/>
      <w:r w:rsidRPr="00CA6889">
        <w:rPr>
          <w:rFonts w:ascii="Arial" w:hAnsi="Arial" w:cs="Arial"/>
          <w:i/>
          <w:iCs/>
          <w:sz w:val="24"/>
          <w:szCs w:val="24"/>
          <w:shd w:val="clear" w:color="auto" w:fill="FFFFFF"/>
        </w:rPr>
        <w:t>Sociometry</w:t>
      </w:r>
      <w:proofErr w:type="spellEnd"/>
      <w:r w:rsidRPr="00CA6889">
        <w:rPr>
          <w:rFonts w:ascii="Arial" w:hAnsi="Arial" w:cs="Arial"/>
          <w:sz w:val="24"/>
          <w:szCs w:val="24"/>
          <w:shd w:val="clear" w:color="auto" w:fill="FFFFFF"/>
        </w:rPr>
        <w:t> 22:185–218.</w:t>
      </w:r>
    </w:p>
    <w:p w:rsidR="00842847" w:rsidRPr="00CA6889" w:rsidRDefault="00842847" w:rsidP="00842847">
      <w:pPr>
        <w:pStyle w:val="ListParagraph"/>
        <w:numPr>
          <w:ilvl w:val="0"/>
          <w:numId w:val="4"/>
        </w:numPr>
        <w:spacing w:after="0" w:line="360" w:lineRule="auto"/>
        <w:ind w:left="90" w:hanging="270"/>
        <w:jc w:val="both"/>
        <w:rPr>
          <w:rFonts w:ascii="Arial" w:hAnsi="Arial" w:cs="Arial"/>
          <w:b/>
          <w:sz w:val="24"/>
          <w:szCs w:val="24"/>
        </w:rPr>
      </w:pPr>
      <w:proofErr w:type="spellStart"/>
      <w:r w:rsidRPr="00CA6889">
        <w:rPr>
          <w:rFonts w:ascii="Arial" w:hAnsi="Arial" w:cs="Arial"/>
          <w:sz w:val="24"/>
          <w:szCs w:val="24"/>
          <w:shd w:val="clear" w:color="auto" w:fill="FFFFFF"/>
        </w:rPr>
        <w:t>Schunk</w:t>
      </w:r>
      <w:proofErr w:type="spellEnd"/>
      <w:r w:rsidRPr="00CA6889">
        <w:rPr>
          <w:rFonts w:ascii="Arial" w:hAnsi="Arial" w:cs="Arial"/>
          <w:sz w:val="24"/>
          <w:szCs w:val="24"/>
          <w:shd w:val="clear" w:color="auto" w:fill="FFFFFF"/>
        </w:rPr>
        <w:t xml:space="preserve">, D. H., </w:t>
      </w:r>
      <w:proofErr w:type="spellStart"/>
      <w:r w:rsidRPr="00CA6889">
        <w:rPr>
          <w:rFonts w:ascii="Arial" w:hAnsi="Arial" w:cs="Arial"/>
          <w:sz w:val="24"/>
          <w:szCs w:val="24"/>
          <w:shd w:val="clear" w:color="auto" w:fill="FFFFFF"/>
        </w:rPr>
        <w:t>Meece</w:t>
      </w:r>
      <w:proofErr w:type="spellEnd"/>
      <w:r w:rsidRPr="00CA6889">
        <w:rPr>
          <w:rFonts w:ascii="Arial" w:hAnsi="Arial" w:cs="Arial"/>
          <w:sz w:val="24"/>
          <w:szCs w:val="24"/>
          <w:shd w:val="clear" w:color="auto" w:fill="FFFFFF"/>
        </w:rPr>
        <w:t xml:space="preserve">, J. R., &amp; </w:t>
      </w:r>
      <w:proofErr w:type="spellStart"/>
      <w:r w:rsidRPr="00CA6889">
        <w:rPr>
          <w:rFonts w:ascii="Arial" w:hAnsi="Arial" w:cs="Arial"/>
          <w:sz w:val="24"/>
          <w:szCs w:val="24"/>
          <w:shd w:val="clear" w:color="auto" w:fill="FFFFFF"/>
        </w:rPr>
        <w:t>Pintrich</w:t>
      </w:r>
      <w:proofErr w:type="spellEnd"/>
      <w:r w:rsidRPr="00CA6889">
        <w:rPr>
          <w:rFonts w:ascii="Arial" w:hAnsi="Arial" w:cs="Arial"/>
          <w:sz w:val="24"/>
          <w:szCs w:val="24"/>
          <w:shd w:val="clear" w:color="auto" w:fill="FFFFFF"/>
        </w:rPr>
        <w:t>, P. R., (2014). </w:t>
      </w:r>
      <w:r w:rsidRPr="00CA6889">
        <w:rPr>
          <w:rFonts w:ascii="Arial" w:hAnsi="Arial" w:cs="Arial"/>
          <w:i/>
          <w:iCs/>
          <w:sz w:val="24"/>
          <w:szCs w:val="24"/>
          <w:shd w:val="clear" w:color="auto" w:fill="FFFFFF"/>
        </w:rPr>
        <w:t>Motivation in Education: Theory, Research, and Applications</w:t>
      </w:r>
      <w:r w:rsidRPr="00CA6889">
        <w:rPr>
          <w:rFonts w:ascii="Arial" w:hAnsi="Arial" w:cs="Arial"/>
          <w:sz w:val="24"/>
          <w:szCs w:val="24"/>
          <w:shd w:val="clear" w:color="auto" w:fill="FFFFFF"/>
        </w:rPr>
        <w:t> (4</w:t>
      </w:r>
      <w:r w:rsidRPr="00CA6889">
        <w:rPr>
          <w:rFonts w:ascii="Arial" w:hAnsi="Arial" w:cs="Arial"/>
          <w:sz w:val="24"/>
          <w:szCs w:val="24"/>
          <w:shd w:val="clear" w:color="auto" w:fill="FFFFFF"/>
          <w:vertAlign w:val="superscript"/>
        </w:rPr>
        <w:t>th</w:t>
      </w:r>
      <w:r w:rsidRPr="00CA6889">
        <w:rPr>
          <w:rFonts w:ascii="Arial" w:hAnsi="Arial" w:cs="Arial"/>
          <w:sz w:val="24"/>
          <w:szCs w:val="24"/>
          <w:shd w:val="clear" w:color="auto" w:fill="FFFFFF"/>
        </w:rPr>
        <w:t xml:space="preserve"> </w:t>
      </w:r>
      <w:proofErr w:type="gramStart"/>
      <w:r w:rsidRPr="00CA6889">
        <w:rPr>
          <w:rFonts w:ascii="Arial" w:hAnsi="Arial" w:cs="Arial"/>
          <w:sz w:val="24"/>
          <w:szCs w:val="24"/>
          <w:shd w:val="clear" w:color="auto" w:fill="FFFFFF"/>
        </w:rPr>
        <w:t>ed</w:t>
      </w:r>
      <w:proofErr w:type="gramEnd"/>
      <w:r w:rsidRPr="00CA6889">
        <w:rPr>
          <w:rFonts w:ascii="Arial" w:hAnsi="Arial" w:cs="Arial"/>
          <w:sz w:val="24"/>
          <w:szCs w:val="24"/>
          <w:shd w:val="clear" w:color="auto" w:fill="FFFFFF"/>
        </w:rPr>
        <w:t>.). Upper Saddle River, NJ: Pearson Education.</w:t>
      </w:r>
    </w:p>
    <w:p w:rsidR="00842847" w:rsidRPr="00CA6889" w:rsidRDefault="00842847" w:rsidP="00842847">
      <w:pPr>
        <w:pStyle w:val="ListParagraph"/>
        <w:numPr>
          <w:ilvl w:val="0"/>
          <w:numId w:val="4"/>
        </w:numPr>
        <w:spacing w:after="0" w:line="360" w:lineRule="auto"/>
        <w:ind w:left="90" w:hanging="270"/>
        <w:jc w:val="both"/>
        <w:rPr>
          <w:rFonts w:ascii="Arial" w:hAnsi="Arial" w:cs="Arial"/>
          <w:sz w:val="24"/>
          <w:szCs w:val="24"/>
          <w:shd w:val="clear" w:color="auto" w:fill="FFFFFF"/>
        </w:rPr>
      </w:pPr>
      <w:proofErr w:type="spellStart"/>
      <w:r w:rsidRPr="00CA6889">
        <w:rPr>
          <w:rFonts w:ascii="Arial" w:hAnsi="Arial" w:cs="Arial"/>
          <w:sz w:val="24"/>
          <w:szCs w:val="24"/>
        </w:rPr>
        <w:t>Steinmayr</w:t>
      </w:r>
      <w:proofErr w:type="spellEnd"/>
      <w:r w:rsidRPr="00CA6889">
        <w:rPr>
          <w:rFonts w:ascii="Arial" w:hAnsi="Arial" w:cs="Arial"/>
          <w:sz w:val="24"/>
          <w:szCs w:val="24"/>
        </w:rPr>
        <w:t xml:space="preserve">, R., </w:t>
      </w:r>
      <w:proofErr w:type="spellStart"/>
      <w:r w:rsidRPr="00CA6889">
        <w:rPr>
          <w:rFonts w:ascii="Arial" w:hAnsi="Arial" w:cs="Arial"/>
          <w:sz w:val="24"/>
          <w:szCs w:val="24"/>
        </w:rPr>
        <w:t>Spinath</w:t>
      </w:r>
      <w:proofErr w:type="spellEnd"/>
      <w:r w:rsidRPr="00CA6889">
        <w:rPr>
          <w:rFonts w:ascii="Arial" w:hAnsi="Arial" w:cs="Arial"/>
          <w:sz w:val="24"/>
          <w:szCs w:val="24"/>
        </w:rPr>
        <w:t>, B., (2009). The Importance of Motivation as a Predictor of School Achievement. Learning and Individual Differences, Vol. 19(1), 80-90.</w:t>
      </w:r>
    </w:p>
    <w:p w:rsidR="00842847" w:rsidRPr="00CA6889" w:rsidRDefault="00842847" w:rsidP="00842847">
      <w:pPr>
        <w:pStyle w:val="ListParagraph"/>
        <w:numPr>
          <w:ilvl w:val="0"/>
          <w:numId w:val="4"/>
        </w:numPr>
        <w:spacing w:after="0" w:line="360" w:lineRule="auto"/>
        <w:ind w:left="90" w:hanging="270"/>
        <w:jc w:val="both"/>
        <w:rPr>
          <w:rFonts w:ascii="Arial" w:hAnsi="Arial" w:cs="Arial"/>
          <w:sz w:val="24"/>
          <w:szCs w:val="24"/>
          <w:shd w:val="clear" w:color="auto" w:fill="FFFFFF"/>
        </w:rPr>
      </w:pPr>
      <w:proofErr w:type="spellStart"/>
      <w:r w:rsidRPr="00CA6889">
        <w:rPr>
          <w:rFonts w:ascii="Arial" w:hAnsi="Arial" w:cs="Arial"/>
          <w:sz w:val="24"/>
          <w:szCs w:val="24"/>
          <w:shd w:val="clear" w:color="auto" w:fill="FFFFFF"/>
        </w:rPr>
        <w:t>Strodtbeck</w:t>
      </w:r>
      <w:proofErr w:type="spellEnd"/>
      <w:r w:rsidRPr="00CA6889">
        <w:rPr>
          <w:rFonts w:ascii="Arial" w:hAnsi="Arial" w:cs="Arial"/>
          <w:sz w:val="24"/>
          <w:szCs w:val="24"/>
          <w:shd w:val="clear" w:color="auto" w:fill="FFFFFF"/>
        </w:rPr>
        <w:t>, Fred L., (1958). Interaction, Values and Achievement (135–194) in David C. McClelland et al., </w:t>
      </w:r>
      <w:r w:rsidRPr="00CA6889">
        <w:rPr>
          <w:rFonts w:ascii="Arial" w:hAnsi="Arial" w:cs="Arial"/>
          <w:i/>
          <w:iCs/>
          <w:sz w:val="24"/>
          <w:szCs w:val="24"/>
          <w:shd w:val="clear" w:color="auto" w:fill="FFFFFF"/>
        </w:rPr>
        <w:t>Talent and Society</w:t>
      </w:r>
      <w:r w:rsidRPr="00CA6889">
        <w:rPr>
          <w:rFonts w:ascii="Arial" w:hAnsi="Arial" w:cs="Arial"/>
          <w:sz w:val="24"/>
          <w:szCs w:val="24"/>
          <w:shd w:val="clear" w:color="auto" w:fill="FFFFFF"/>
        </w:rPr>
        <w:t xml:space="preserve">. Princeton, N.J.: Van </w:t>
      </w:r>
      <w:proofErr w:type="spellStart"/>
      <w:r w:rsidRPr="00CA6889">
        <w:rPr>
          <w:rFonts w:ascii="Arial" w:hAnsi="Arial" w:cs="Arial"/>
          <w:sz w:val="24"/>
          <w:szCs w:val="24"/>
          <w:shd w:val="clear" w:color="auto" w:fill="FFFFFF"/>
        </w:rPr>
        <w:t>Nostrand</w:t>
      </w:r>
      <w:proofErr w:type="spellEnd"/>
      <w:r w:rsidRPr="00CA6889">
        <w:rPr>
          <w:rFonts w:ascii="Arial" w:hAnsi="Arial" w:cs="Arial"/>
          <w:sz w:val="24"/>
          <w:szCs w:val="24"/>
          <w:shd w:val="clear" w:color="auto" w:fill="FFFFFF"/>
        </w:rPr>
        <w:t>.</w:t>
      </w:r>
    </w:p>
    <w:p w:rsidR="00842847" w:rsidRPr="00CA6889" w:rsidRDefault="00842847" w:rsidP="00842847">
      <w:pPr>
        <w:pStyle w:val="ListParagraph"/>
        <w:numPr>
          <w:ilvl w:val="0"/>
          <w:numId w:val="4"/>
        </w:numPr>
        <w:spacing w:after="0" w:line="360" w:lineRule="auto"/>
        <w:ind w:left="90" w:hanging="270"/>
        <w:jc w:val="both"/>
        <w:rPr>
          <w:rFonts w:ascii="Arial" w:hAnsi="Arial" w:cs="Arial"/>
          <w:sz w:val="24"/>
          <w:szCs w:val="24"/>
          <w:shd w:val="clear" w:color="auto" w:fill="FFFFFF"/>
        </w:rPr>
      </w:pPr>
      <w:proofErr w:type="spellStart"/>
      <w:r w:rsidRPr="00CA6889">
        <w:rPr>
          <w:rFonts w:ascii="Arial" w:hAnsi="Arial" w:cs="Arial"/>
          <w:sz w:val="24"/>
          <w:szCs w:val="24"/>
          <w:shd w:val="clear" w:color="auto" w:fill="FFFFFF"/>
        </w:rPr>
        <w:t>Veroff</w:t>
      </w:r>
      <w:proofErr w:type="spellEnd"/>
      <w:r w:rsidRPr="00CA6889">
        <w:rPr>
          <w:rFonts w:ascii="Arial" w:hAnsi="Arial" w:cs="Arial"/>
          <w:sz w:val="24"/>
          <w:szCs w:val="24"/>
          <w:shd w:val="clear" w:color="auto" w:fill="FFFFFF"/>
        </w:rPr>
        <w:t xml:space="preserve">, </w:t>
      </w:r>
      <w:proofErr w:type="gramStart"/>
      <w:r w:rsidRPr="00CA6889">
        <w:rPr>
          <w:rFonts w:ascii="Arial" w:hAnsi="Arial" w:cs="Arial"/>
          <w:sz w:val="24"/>
          <w:szCs w:val="24"/>
          <w:shd w:val="clear" w:color="auto" w:fill="FFFFFF"/>
        </w:rPr>
        <w:t>Joseph.,</w:t>
      </w:r>
      <w:proofErr w:type="gramEnd"/>
      <w:r w:rsidRPr="00CA6889">
        <w:rPr>
          <w:rFonts w:ascii="Arial" w:hAnsi="Arial" w:cs="Arial"/>
          <w:sz w:val="24"/>
          <w:szCs w:val="24"/>
          <w:shd w:val="clear" w:color="auto" w:fill="FFFFFF"/>
        </w:rPr>
        <w:t xml:space="preserve"> (1965). Theoretical Background for Studying the Origins of Human Motivational Dispositions. </w:t>
      </w:r>
      <w:r w:rsidRPr="00CA6889">
        <w:rPr>
          <w:rFonts w:ascii="Arial" w:hAnsi="Arial" w:cs="Arial"/>
          <w:i/>
          <w:iCs/>
          <w:sz w:val="24"/>
          <w:szCs w:val="24"/>
          <w:shd w:val="clear" w:color="auto" w:fill="FFFFFF"/>
        </w:rPr>
        <w:t xml:space="preserve">Merrill-Palmer Quarterly of </w:t>
      </w:r>
      <w:proofErr w:type="spellStart"/>
      <w:r w:rsidRPr="00CA6889">
        <w:rPr>
          <w:rFonts w:ascii="Arial" w:hAnsi="Arial" w:cs="Arial"/>
          <w:i/>
          <w:iCs/>
          <w:sz w:val="24"/>
          <w:szCs w:val="24"/>
          <w:shd w:val="clear" w:color="auto" w:fill="FFFFFF"/>
        </w:rPr>
        <w:t>Behavior</w:t>
      </w:r>
      <w:proofErr w:type="spellEnd"/>
      <w:r w:rsidRPr="00CA6889">
        <w:rPr>
          <w:rFonts w:ascii="Arial" w:hAnsi="Arial" w:cs="Arial"/>
          <w:i/>
          <w:iCs/>
          <w:sz w:val="24"/>
          <w:szCs w:val="24"/>
          <w:shd w:val="clear" w:color="auto" w:fill="FFFFFF"/>
        </w:rPr>
        <w:t xml:space="preserve"> and Development</w:t>
      </w:r>
      <w:r w:rsidRPr="00CA6889">
        <w:rPr>
          <w:rFonts w:ascii="Arial" w:hAnsi="Arial" w:cs="Arial"/>
          <w:sz w:val="24"/>
          <w:szCs w:val="24"/>
          <w:shd w:val="clear" w:color="auto" w:fill="FFFFFF"/>
        </w:rPr>
        <w:t> 11:3–18.</w:t>
      </w:r>
    </w:p>
    <w:p w:rsidR="00842847" w:rsidRPr="00CA6889" w:rsidRDefault="00842847" w:rsidP="00842847">
      <w:pPr>
        <w:pStyle w:val="NoSpacing"/>
        <w:jc w:val="center"/>
        <w:rPr>
          <w:rFonts w:ascii="Arial" w:eastAsia="Times New Roman" w:hAnsi="Arial" w:cs="Arial"/>
          <w:b/>
          <w:color w:val="FF0000"/>
        </w:rPr>
      </w:pPr>
      <w:r w:rsidRPr="00CA6889">
        <w:rPr>
          <w:rFonts w:ascii="Arial" w:hAnsi="Arial" w:cs="Arial"/>
          <w:b/>
          <w:bCs/>
          <w:shd w:val="clear" w:color="auto" w:fill="FFFFFF"/>
        </w:rPr>
        <w:t>……………………</w:t>
      </w:r>
    </w:p>
    <w:p w:rsidR="00842847" w:rsidRPr="00F952EE" w:rsidRDefault="00842847" w:rsidP="00F952EE">
      <w:pPr>
        <w:rPr>
          <w:rFonts w:ascii="Arial" w:hAnsi="Arial" w:cs="Arial"/>
          <w:b/>
          <w:bCs/>
          <w:color w:val="FF0000"/>
          <w:sz w:val="24"/>
          <w:szCs w:val="24"/>
        </w:rPr>
      </w:pPr>
    </w:p>
    <w:sectPr w:rsidR="00842847" w:rsidRPr="00F952EE" w:rsidSect="00F952EE">
      <w:headerReference w:type="default" r:id="rId9"/>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E57" w:rsidRDefault="00FB7E57" w:rsidP="00F952EE">
      <w:pPr>
        <w:spacing w:after="0" w:line="240" w:lineRule="auto"/>
      </w:pPr>
      <w:r>
        <w:separator/>
      </w:r>
    </w:p>
  </w:endnote>
  <w:endnote w:type="continuationSeparator" w:id="0">
    <w:p w:rsidR="00FB7E57" w:rsidRDefault="00FB7E57" w:rsidP="00F95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EE" w:rsidRPr="00F952EE" w:rsidRDefault="00F952EE">
    <w:pPr>
      <w:pStyle w:val="Footer"/>
      <w:rPr>
        <w:rFonts w:ascii="Arial" w:hAnsi="Arial" w:cs="Arial"/>
        <w:b/>
        <w:bCs/>
        <w:color w:val="FF0000"/>
        <w:sz w:val="24"/>
        <w:szCs w:val="24"/>
      </w:rPr>
    </w:pPr>
    <w:r w:rsidRPr="00F952EE">
      <w:rPr>
        <w:rFonts w:ascii="Arial" w:hAnsi="Arial" w:cs="Arial"/>
        <w:b/>
        <w:bCs/>
        <w:noProof/>
        <w:color w:val="FF0000"/>
        <w:sz w:val="24"/>
        <w:szCs w:val="24"/>
        <w:lang w:bidi="hi-IN"/>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30B3DB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F952EE">
      <w:rPr>
        <w:rFonts w:ascii="Arial" w:hAnsi="Arial" w:cs="Arial"/>
        <w:b/>
        <w:bCs/>
        <w:color w:val="FF0000"/>
        <w:sz w:val="24"/>
        <w:szCs w:val="24"/>
      </w:rPr>
      <w:t>November</w:t>
    </w:r>
    <w:proofErr w:type="gramStart"/>
    <w:r w:rsidRPr="00F952EE">
      <w:rPr>
        <w:rFonts w:ascii="Arial" w:hAnsi="Arial" w:cs="Arial"/>
        <w:b/>
        <w:bCs/>
        <w:color w:val="FF0000"/>
        <w:sz w:val="24"/>
        <w:szCs w:val="24"/>
      </w:rPr>
      <w:t>,2019,Issue</w:t>
    </w:r>
    <w:proofErr w:type="gramEnd"/>
    <w:r w:rsidRPr="00F952EE">
      <w:rPr>
        <w:rFonts w:ascii="Arial" w:hAnsi="Arial" w:cs="Arial"/>
        <w:b/>
        <w:bCs/>
        <w:color w:val="FF0000"/>
        <w:sz w:val="24"/>
        <w:szCs w:val="24"/>
      </w:rPr>
      <w:t xml:space="preserve">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E57" w:rsidRDefault="00FB7E57" w:rsidP="00F952EE">
      <w:pPr>
        <w:spacing w:after="0" w:line="240" w:lineRule="auto"/>
      </w:pPr>
      <w:r>
        <w:separator/>
      </w:r>
    </w:p>
  </w:footnote>
  <w:footnote w:type="continuationSeparator" w:id="0">
    <w:p w:rsidR="00FB7E57" w:rsidRDefault="00FB7E57" w:rsidP="00F95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EE" w:rsidRDefault="00E7003B">
    <w:pPr>
      <w:pStyle w:val="Header"/>
      <w:jc w:val="right"/>
    </w:pPr>
    <w:sdt>
      <w:sdtPr>
        <w:id w:val="-340705417"/>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8892" o:spid="_x0000_s2049" type="#_x0000_t136" style="position:absolute;left:0;text-align:left;margin-left:0;margin-top:0;width:568.1pt;height:68.15pt;rotation:315;z-index:-251655168;mso-position-horizontal:center;mso-position-horizontal-relative:margin;mso-position-vertical:center;mso-position-vertical-relative:margin" o:allowincell="f" fillcolor="silver" stroked="f">
              <v:fill opacity=".5"/>
              <v:textpath style="font-family:&quot;Calibri&quot;;font-size:1pt" string="Glacier Journal ISSN:2349-8498"/>
              <w10:wrap anchorx="margin" anchory="margin"/>
            </v:shape>
          </w:pict>
        </w:r>
      </w:sdtContent>
    </w:sdt>
    <w:sdt>
      <w:sdtPr>
        <w:id w:val="-963884608"/>
        <w:docPartObj>
          <w:docPartGallery w:val="Page Numbers (Top of Page)"/>
          <w:docPartUnique/>
        </w:docPartObj>
      </w:sdtPr>
      <w:sdtEndPr>
        <w:rPr>
          <w:noProof/>
        </w:rPr>
      </w:sdtEndPr>
      <w:sdtContent>
        <w:r w:rsidR="00F952EE">
          <w:fldChar w:fldCharType="begin"/>
        </w:r>
        <w:r w:rsidR="00F952EE">
          <w:instrText xml:space="preserve"> PAGE   \* MERGEFORMAT </w:instrText>
        </w:r>
        <w:r w:rsidR="00F952EE">
          <w:fldChar w:fldCharType="separate"/>
        </w:r>
        <w:r w:rsidR="00C3421B">
          <w:rPr>
            <w:noProof/>
          </w:rPr>
          <w:t>10</w:t>
        </w:r>
        <w:r w:rsidR="00F952EE">
          <w:rPr>
            <w:noProof/>
          </w:rPr>
          <w:fldChar w:fldCharType="end"/>
        </w:r>
      </w:sdtContent>
    </w:sdt>
  </w:p>
  <w:p w:rsidR="00F952EE" w:rsidRDefault="00F95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40833"/>
    <w:multiLevelType w:val="multilevel"/>
    <w:tmpl w:val="630E8BCA"/>
    <w:lvl w:ilvl="0">
      <w:start w:val="99"/>
      <w:numFmt w:val="decimal"/>
      <w:lvlText w:val="%1"/>
      <w:lvlJc w:val="left"/>
      <w:pPr>
        <w:ind w:left="600" w:hanging="600"/>
      </w:pPr>
      <w:rPr>
        <w:rFonts w:hint="default"/>
      </w:rPr>
    </w:lvl>
    <w:lvl w:ilvl="1">
      <w:start w:val="9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5F6274"/>
    <w:multiLevelType w:val="hybridMultilevel"/>
    <w:tmpl w:val="6FAEBF0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8C6D2C"/>
    <w:multiLevelType w:val="hybridMultilevel"/>
    <w:tmpl w:val="196A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10E45"/>
    <w:multiLevelType w:val="hybridMultilevel"/>
    <w:tmpl w:val="5B76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99"/>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EE"/>
    <w:rsid w:val="004A1606"/>
    <w:rsid w:val="00842847"/>
    <w:rsid w:val="00C3421B"/>
    <w:rsid w:val="00E56012"/>
    <w:rsid w:val="00E7003B"/>
    <w:rsid w:val="00F952EE"/>
    <w:rsid w:val="00FB7E5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4113048-65AD-4462-A753-BD9A547D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2EE"/>
  </w:style>
  <w:style w:type="paragraph" w:styleId="Footer">
    <w:name w:val="footer"/>
    <w:basedOn w:val="Normal"/>
    <w:link w:val="FooterChar"/>
    <w:uiPriority w:val="99"/>
    <w:unhideWhenUsed/>
    <w:rsid w:val="00F95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2EE"/>
  </w:style>
  <w:style w:type="character" w:styleId="Hyperlink">
    <w:name w:val="Hyperlink"/>
    <w:basedOn w:val="DefaultParagraphFont"/>
    <w:uiPriority w:val="99"/>
    <w:unhideWhenUsed/>
    <w:rsid w:val="00842847"/>
    <w:rPr>
      <w:color w:val="0000FF"/>
      <w:u w:val="single"/>
    </w:rPr>
  </w:style>
  <w:style w:type="character" w:styleId="Strong">
    <w:name w:val="Strong"/>
    <w:basedOn w:val="DefaultParagraphFont"/>
    <w:uiPriority w:val="22"/>
    <w:qFormat/>
    <w:rsid w:val="00842847"/>
    <w:rPr>
      <w:b/>
      <w:bCs/>
    </w:rPr>
  </w:style>
  <w:style w:type="paragraph" w:styleId="ListParagraph">
    <w:name w:val="List Paragraph"/>
    <w:basedOn w:val="Normal"/>
    <w:uiPriority w:val="34"/>
    <w:qFormat/>
    <w:rsid w:val="00842847"/>
    <w:pPr>
      <w:ind w:left="720"/>
      <w:contextualSpacing/>
    </w:pPr>
    <w:rPr>
      <w:rFonts w:ascii="Calibri" w:eastAsia="Calibri" w:hAnsi="Calibri" w:cs="Times New Roman"/>
      <w:lang w:val="en-IN"/>
    </w:rPr>
  </w:style>
  <w:style w:type="paragraph" w:styleId="NoSpacing">
    <w:name w:val="No Spacing"/>
    <w:uiPriority w:val="1"/>
    <w:qFormat/>
    <w:rsid w:val="00842847"/>
    <w:pPr>
      <w:spacing w:after="0" w:line="240" w:lineRule="auto"/>
    </w:pPr>
    <w:rPr>
      <w:rFonts w:eastAsiaTheme="minorEastAsia"/>
      <w:sz w:val="24"/>
      <w:szCs w:val="24"/>
    </w:rPr>
  </w:style>
  <w:style w:type="table" w:styleId="TableGrid">
    <w:name w:val="Table Grid"/>
    <w:basedOn w:val="TableNormal"/>
    <w:rsid w:val="008428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yclopedia.com/places/united-states-and-canada/us-political-geography/new-y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ulabency@gmail.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69"/>
    <w:rsid w:val="00036D69"/>
    <w:rsid w:val="005323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572DAFF227497CB26A49B6F56EE218">
    <w:name w:val="79572DAFF227497CB26A49B6F56EE218"/>
    <w:rsid w:val="00036D69"/>
    <w:rPr>
      <w:rFonts w:cs="Mangal"/>
    </w:rPr>
  </w:style>
  <w:style w:type="paragraph" w:customStyle="1" w:styleId="AB912EEAE96F4F1A9E90B3B135016667">
    <w:name w:val="AB912EEAE96F4F1A9E90B3B135016667"/>
    <w:rsid w:val="00036D69"/>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November,2019,Issue 1</dc:title>
  <dc:subject/>
  <dc:creator>USER</dc:creator>
  <cp:keywords/>
  <dc:description/>
  <cp:lastModifiedBy>USER</cp:lastModifiedBy>
  <cp:revision>4</cp:revision>
  <dcterms:created xsi:type="dcterms:W3CDTF">2019-11-21T05:35:00Z</dcterms:created>
  <dcterms:modified xsi:type="dcterms:W3CDTF">2019-11-21T05:52:00Z</dcterms:modified>
</cp:coreProperties>
</file>